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203A8" w14:textId="301A0A9B" w:rsidR="00127EE9" w:rsidRDefault="005039E4" w:rsidP="005039E4">
      <w:pPr>
        <w:pStyle w:val="ConsPlusNormal"/>
        <w:jc w:val="right"/>
        <w:rPr>
          <w:rFonts w:ascii="Times New Roman" w:hAnsi="Times New Roman" w:cs="Times New Roman"/>
          <w:sz w:val="24"/>
          <w:szCs w:val="24"/>
        </w:rPr>
      </w:pPr>
      <w:r w:rsidRPr="004F5B4F">
        <w:rPr>
          <w:rFonts w:ascii="Times New Roman" w:hAnsi="Times New Roman" w:cs="Times New Roman"/>
          <w:sz w:val="24"/>
          <w:szCs w:val="24"/>
        </w:rPr>
        <w:t>Приложение</w:t>
      </w:r>
      <w:r w:rsidR="003C1B57" w:rsidRPr="004F5B4F">
        <w:rPr>
          <w:rFonts w:ascii="Times New Roman" w:hAnsi="Times New Roman" w:cs="Times New Roman"/>
          <w:sz w:val="24"/>
          <w:szCs w:val="24"/>
        </w:rPr>
        <w:t xml:space="preserve"> </w:t>
      </w:r>
      <w:r w:rsidRPr="004F5B4F">
        <w:rPr>
          <w:rFonts w:ascii="Times New Roman" w:hAnsi="Times New Roman" w:cs="Times New Roman"/>
          <w:sz w:val="24"/>
          <w:szCs w:val="24"/>
        </w:rPr>
        <w:t>№</w:t>
      </w:r>
      <w:r w:rsidR="00A20377" w:rsidRPr="004F5B4F">
        <w:rPr>
          <w:rFonts w:ascii="Times New Roman" w:hAnsi="Times New Roman" w:cs="Times New Roman"/>
          <w:sz w:val="24"/>
          <w:szCs w:val="24"/>
        </w:rPr>
        <w:t xml:space="preserve"> </w:t>
      </w:r>
      <w:r w:rsidRPr="004F5B4F">
        <w:rPr>
          <w:rFonts w:ascii="Times New Roman" w:hAnsi="Times New Roman" w:cs="Times New Roman"/>
          <w:sz w:val="24"/>
          <w:szCs w:val="24"/>
        </w:rPr>
        <w:t xml:space="preserve">1к </w:t>
      </w:r>
      <w:r w:rsidR="003C1B57" w:rsidRPr="004F5B4F">
        <w:rPr>
          <w:rFonts w:ascii="Times New Roman" w:hAnsi="Times New Roman" w:cs="Times New Roman"/>
          <w:sz w:val="24"/>
          <w:szCs w:val="24"/>
        </w:rPr>
        <w:t>Г</w:t>
      </w:r>
      <w:r w:rsidRPr="004F5B4F">
        <w:rPr>
          <w:rFonts w:ascii="Times New Roman" w:hAnsi="Times New Roman" w:cs="Times New Roman"/>
          <w:sz w:val="24"/>
          <w:szCs w:val="24"/>
        </w:rPr>
        <w:t>одовому отчету ПАО «ТМ»</w:t>
      </w:r>
    </w:p>
    <w:p w14:paraId="1F3DC936" w14:textId="55054811" w:rsidR="00EA1AA6" w:rsidRPr="004F5B4F" w:rsidRDefault="00EA1AA6" w:rsidP="005039E4">
      <w:pPr>
        <w:pStyle w:val="ConsPlusNormal"/>
        <w:jc w:val="right"/>
        <w:rPr>
          <w:rFonts w:ascii="Times New Roman" w:hAnsi="Times New Roman" w:cs="Times New Roman"/>
          <w:sz w:val="24"/>
          <w:szCs w:val="24"/>
        </w:rPr>
      </w:pPr>
      <w:r>
        <w:rPr>
          <w:rFonts w:ascii="Times New Roman" w:hAnsi="Times New Roman" w:cs="Times New Roman"/>
          <w:sz w:val="24"/>
          <w:szCs w:val="24"/>
        </w:rPr>
        <w:t>за 20</w:t>
      </w:r>
      <w:r w:rsidR="0078622D">
        <w:rPr>
          <w:rFonts w:ascii="Times New Roman" w:hAnsi="Times New Roman" w:cs="Times New Roman"/>
          <w:sz w:val="24"/>
          <w:szCs w:val="24"/>
        </w:rPr>
        <w:t>20</w:t>
      </w:r>
      <w:r>
        <w:rPr>
          <w:rFonts w:ascii="Times New Roman" w:hAnsi="Times New Roman" w:cs="Times New Roman"/>
          <w:sz w:val="24"/>
          <w:szCs w:val="24"/>
        </w:rPr>
        <w:t xml:space="preserve"> год</w:t>
      </w:r>
    </w:p>
    <w:p w14:paraId="1AE30153" w14:textId="77777777" w:rsidR="00127EE9" w:rsidRPr="004F5B4F" w:rsidRDefault="00127EE9">
      <w:pPr>
        <w:pStyle w:val="ConsPlusNormal"/>
        <w:jc w:val="both"/>
        <w:rPr>
          <w:rFonts w:ascii="Times New Roman" w:hAnsi="Times New Roman" w:cs="Times New Roman"/>
          <w:sz w:val="24"/>
          <w:szCs w:val="24"/>
        </w:rPr>
      </w:pPr>
    </w:p>
    <w:p w14:paraId="11B696F6" w14:textId="77777777" w:rsidR="00127EE9" w:rsidRPr="004F5B4F" w:rsidRDefault="00127EE9">
      <w:pPr>
        <w:pStyle w:val="ConsPlusNormal"/>
        <w:jc w:val="both"/>
        <w:rPr>
          <w:rFonts w:ascii="Times New Roman" w:hAnsi="Times New Roman" w:cs="Times New Roman"/>
          <w:sz w:val="24"/>
          <w:szCs w:val="24"/>
        </w:rPr>
      </w:pPr>
    </w:p>
    <w:p w14:paraId="24CA0B9F" w14:textId="77777777" w:rsidR="00127EE9" w:rsidRPr="004F5B4F" w:rsidRDefault="00127EE9">
      <w:pPr>
        <w:pStyle w:val="ConsPlusNormal"/>
        <w:jc w:val="both"/>
        <w:rPr>
          <w:rFonts w:ascii="Times New Roman" w:hAnsi="Times New Roman" w:cs="Times New Roman"/>
          <w:sz w:val="24"/>
          <w:szCs w:val="24"/>
        </w:rPr>
      </w:pPr>
      <w:bookmarkStart w:id="0" w:name="P748"/>
      <w:bookmarkEnd w:id="0"/>
    </w:p>
    <w:p w14:paraId="762CABB3" w14:textId="77777777" w:rsidR="00127EE9" w:rsidRPr="004F5B4F" w:rsidRDefault="00127EE9">
      <w:pPr>
        <w:pStyle w:val="ConsPlusNormal"/>
        <w:jc w:val="center"/>
        <w:rPr>
          <w:rFonts w:ascii="Times New Roman" w:hAnsi="Times New Roman" w:cs="Times New Roman"/>
          <w:b/>
          <w:sz w:val="24"/>
          <w:szCs w:val="24"/>
        </w:rPr>
      </w:pPr>
      <w:r w:rsidRPr="004F5B4F">
        <w:rPr>
          <w:rFonts w:ascii="Times New Roman" w:hAnsi="Times New Roman" w:cs="Times New Roman"/>
          <w:b/>
          <w:sz w:val="24"/>
          <w:szCs w:val="24"/>
        </w:rPr>
        <w:t>ОТЧЕТ</w:t>
      </w:r>
    </w:p>
    <w:p w14:paraId="2AC3E32C" w14:textId="77777777" w:rsidR="00127EE9" w:rsidRPr="004F5B4F" w:rsidRDefault="00127EE9">
      <w:pPr>
        <w:pStyle w:val="ConsPlusNormal"/>
        <w:jc w:val="center"/>
        <w:rPr>
          <w:rFonts w:ascii="Times New Roman" w:hAnsi="Times New Roman" w:cs="Times New Roman"/>
          <w:b/>
          <w:sz w:val="24"/>
          <w:szCs w:val="24"/>
        </w:rPr>
      </w:pPr>
      <w:r w:rsidRPr="004F5B4F">
        <w:rPr>
          <w:rFonts w:ascii="Times New Roman" w:hAnsi="Times New Roman" w:cs="Times New Roman"/>
          <w:b/>
          <w:sz w:val="24"/>
          <w:szCs w:val="24"/>
        </w:rPr>
        <w:t>о соблюдении принципов и рекомендаций Кодекса</w:t>
      </w:r>
    </w:p>
    <w:p w14:paraId="37EECD40" w14:textId="77777777" w:rsidR="00127EE9" w:rsidRPr="004F5B4F" w:rsidRDefault="00127EE9">
      <w:pPr>
        <w:pStyle w:val="ConsPlusNormal"/>
        <w:jc w:val="center"/>
        <w:rPr>
          <w:rFonts w:ascii="Times New Roman" w:hAnsi="Times New Roman" w:cs="Times New Roman"/>
          <w:b/>
          <w:sz w:val="24"/>
          <w:szCs w:val="24"/>
        </w:rPr>
      </w:pPr>
      <w:r w:rsidRPr="004F5B4F">
        <w:rPr>
          <w:rFonts w:ascii="Times New Roman" w:hAnsi="Times New Roman" w:cs="Times New Roman"/>
          <w:b/>
          <w:sz w:val="24"/>
          <w:szCs w:val="24"/>
        </w:rPr>
        <w:t>корпоративного управления</w:t>
      </w:r>
    </w:p>
    <w:p w14:paraId="5F44E7EA" w14:textId="77777777" w:rsidR="00127EE9" w:rsidRPr="004F5B4F" w:rsidRDefault="00127EE9">
      <w:pPr>
        <w:pStyle w:val="ConsPlusNormal"/>
        <w:jc w:val="both"/>
        <w:rPr>
          <w:rFonts w:ascii="Times New Roman" w:hAnsi="Times New Roman" w:cs="Times New Roman"/>
          <w:b/>
          <w:sz w:val="24"/>
          <w:szCs w:val="24"/>
        </w:rPr>
      </w:pPr>
    </w:p>
    <w:p w14:paraId="7181E9C6" w14:textId="0EF12B0A" w:rsidR="00127EE9" w:rsidRPr="004F5B4F" w:rsidRDefault="00127EE9">
      <w:pPr>
        <w:pStyle w:val="ConsPlusNormal"/>
        <w:ind w:firstLine="540"/>
        <w:jc w:val="both"/>
        <w:rPr>
          <w:rFonts w:ascii="Times New Roman" w:hAnsi="Times New Roman" w:cs="Times New Roman"/>
          <w:sz w:val="24"/>
          <w:szCs w:val="24"/>
        </w:rPr>
      </w:pPr>
      <w:r w:rsidRPr="004F5B4F">
        <w:rPr>
          <w:rFonts w:ascii="Times New Roman" w:hAnsi="Times New Roman" w:cs="Times New Roman"/>
          <w:sz w:val="24"/>
          <w:szCs w:val="24"/>
        </w:rPr>
        <w:t xml:space="preserve">Настоящий отчет о соблюдении принципов и рекомендаций </w:t>
      </w:r>
      <w:hyperlink r:id="rId8" w:history="1">
        <w:r w:rsidRPr="004F5B4F">
          <w:rPr>
            <w:rFonts w:ascii="Times New Roman" w:hAnsi="Times New Roman" w:cs="Times New Roman"/>
            <w:sz w:val="24"/>
            <w:szCs w:val="24"/>
          </w:rPr>
          <w:t>Кодекса</w:t>
        </w:r>
      </w:hyperlink>
      <w:r w:rsidRPr="004F5B4F">
        <w:rPr>
          <w:rFonts w:ascii="Times New Roman" w:hAnsi="Times New Roman" w:cs="Times New Roman"/>
          <w:sz w:val="24"/>
          <w:szCs w:val="24"/>
        </w:rPr>
        <w:t xml:space="preserve"> корпоратив</w:t>
      </w:r>
      <w:r w:rsidR="00125C67" w:rsidRPr="004F5B4F">
        <w:rPr>
          <w:rFonts w:ascii="Times New Roman" w:hAnsi="Times New Roman" w:cs="Times New Roman"/>
          <w:sz w:val="24"/>
          <w:szCs w:val="24"/>
        </w:rPr>
        <w:t>ного управления был рассмотрен С</w:t>
      </w:r>
      <w:r w:rsidRPr="004F5B4F">
        <w:rPr>
          <w:rFonts w:ascii="Times New Roman" w:hAnsi="Times New Roman" w:cs="Times New Roman"/>
          <w:sz w:val="24"/>
          <w:szCs w:val="24"/>
        </w:rPr>
        <w:t xml:space="preserve">ветом директоров ПАО «ТМ» на заседании </w:t>
      </w:r>
      <w:r w:rsidR="00A14C75">
        <w:rPr>
          <w:rFonts w:ascii="Times New Roman" w:hAnsi="Times New Roman" w:cs="Times New Roman"/>
          <w:sz w:val="24"/>
          <w:szCs w:val="24"/>
        </w:rPr>
        <w:t>С</w:t>
      </w:r>
      <w:r w:rsidR="00125C67" w:rsidRPr="004F5B4F">
        <w:rPr>
          <w:rFonts w:ascii="Times New Roman" w:hAnsi="Times New Roman" w:cs="Times New Roman"/>
          <w:sz w:val="24"/>
          <w:szCs w:val="24"/>
        </w:rPr>
        <w:t xml:space="preserve">овета директоров </w:t>
      </w:r>
      <w:r w:rsidR="00124104">
        <w:rPr>
          <w:rFonts w:ascii="Times New Roman" w:hAnsi="Times New Roman" w:cs="Times New Roman"/>
          <w:sz w:val="24"/>
          <w:szCs w:val="24"/>
        </w:rPr>
        <w:t>12 мая</w:t>
      </w:r>
      <w:r w:rsidR="00A14C75">
        <w:rPr>
          <w:rFonts w:ascii="Times New Roman" w:hAnsi="Times New Roman" w:cs="Times New Roman"/>
          <w:sz w:val="24"/>
          <w:szCs w:val="24"/>
        </w:rPr>
        <w:t xml:space="preserve"> </w:t>
      </w:r>
      <w:r w:rsidR="00EA1AA6">
        <w:rPr>
          <w:rFonts w:ascii="Times New Roman" w:hAnsi="Times New Roman" w:cs="Times New Roman"/>
          <w:sz w:val="24"/>
          <w:szCs w:val="24"/>
        </w:rPr>
        <w:t>202</w:t>
      </w:r>
      <w:r w:rsidR="0078622D">
        <w:rPr>
          <w:rFonts w:ascii="Times New Roman" w:hAnsi="Times New Roman" w:cs="Times New Roman"/>
          <w:sz w:val="24"/>
          <w:szCs w:val="24"/>
        </w:rPr>
        <w:t>1</w:t>
      </w:r>
      <w:r w:rsidRPr="004F5B4F">
        <w:rPr>
          <w:rFonts w:ascii="Times New Roman" w:hAnsi="Times New Roman" w:cs="Times New Roman"/>
          <w:sz w:val="24"/>
          <w:szCs w:val="24"/>
        </w:rPr>
        <w:t xml:space="preserve"> года</w:t>
      </w:r>
      <w:r w:rsidR="00081FC9" w:rsidRPr="004F5B4F">
        <w:rPr>
          <w:rFonts w:ascii="Times New Roman" w:hAnsi="Times New Roman" w:cs="Times New Roman"/>
          <w:sz w:val="24"/>
          <w:szCs w:val="24"/>
        </w:rPr>
        <w:t xml:space="preserve">, </w:t>
      </w:r>
      <w:r w:rsidRPr="004F5B4F">
        <w:rPr>
          <w:rFonts w:ascii="Times New Roman" w:hAnsi="Times New Roman" w:cs="Times New Roman"/>
          <w:sz w:val="24"/>
          <w:szCs w:val="24"/>
        </w:rPr>
        <w:t>протокол</w:t>
      </w:r>
      <w:r w:rsidR="00081FC9" w:rsidRPr="004F5B4F">
        <w:rPr>
          <w:rFonts w:ascii="Times New Roman" w:hAnsi="Times New Roman" w:cs="Times New Roman"/>
          <w:sz w:val="24"/>
          <w:szCs w:val="24"/>
        </w:rPr>
        <w:t xml:space="preserve"> </w:t>
      </w:r>
      <w:r w:rsidRPr="004F5B4F">
        <w:rPr>
          <w:rFonts w:ascii="Times New Roman" w:hAnsi="Times New Roman" w:cs="Times New Roman"/>
          <w:sz w:val="24"/>
          <w:szCs w:val="24"/>
        </w:rPr>
        <w:t>№</w:t>
      </w:r>
      <w:r w:rsidR="00125C67" w:rsidRPr="004F5B4F">
        <w:rPr>
          <w:rFonts w:ascii="Times New Roman" w:hAnsi="Times New Roman" w:cs="Times New Roman"/>
          <w:sz w:val="24"/>
          <w:szCs w:val="24"/>
        </w:rPr>
        <w:t xml:space="preserve"> </w:t>
      </w:r>
      <w:r w:rsidR="00124104">
        <w:rPr>
          <w:rFonts w:ascii="Times New Roman" w:hAnsi="Times New Roman" w:cs="Times New Roman"/>
          <w:sz w:val="24"/>
          <w:szCs w:val="24"/>
        </w:rPr>
        <w:t xml:space="preserve">72 </w:t>
      </w:r>
      <w:r w:rsidR="00125C67" w:rsidRPr="004F5B4F">
        <w:rPr>
          <w:rFonts w:ascii="Times New Roman" w:hAnsi="Times New Roman" w:cs="Times New Roman"/>
          <w:sz w:val="24"/>
          <w:szCs w:val="24"/>
        </w:rPr>
        <w:t>от</w:t>
      </w:r>
      <w:r w:rsidR="00124104">
        <w:rPr>
          <w:rFonts w:ascii="Times New Roman" w:hAnsi="Times New Roman" w:cs="Times New Roman"/>
          <w:sz w:val="24"/>
          <w:szCs w:val="24"/>
        </w:rPr>
        <w:t xml:space="preserve"> 12 мая</w:t>
      </w:r>
      <w:bookmarkStart w:id="1" w:name="_GoBack"/>
      <w:bookmarkEnd w:id="1"/>
      <w:r w:rsidR="00A14C75">
        <w:rPr>
          <w:rFonts w:ascii="Times New Roman" w:hAnsi="Times New Roman" w:cs="Times New Roman"/>
          <w:sz w:val="24"/>
          <w:szCs w:val="24"/>
        </w:rPr>
        <w:t xml:space="preserve"> 202</w:t>
      </w:r>
      <w:r w:rsidR="0078622D">
        <w:rPr>
          <w:rFonts w:ascii="Times New Roman" w:hAnsi="Times New Roman" w:cs="Times New Roman"/>
          <w:sz w:val="24"/>
          <w:szCs w:val="24"/>
        </w:rPr>
        <w:t>1</w:t>
      </w:r>
      <w:r w:rsidR="00125C67" w:rsidRPr="004F5B4F">
        <w:rPr>
          <w:rFonts w:ascii="Times New Roman" w:hAnsi="Times New Roman" w:cs="Times New Roman"/>
          <w:sz w:val="24"/>
          <w:szCs w:val="24"/>
        </w:rPr>
        <w:t xml:space="preserve"> года</w:t>
      </w:r>
      <w:r w:rsidRPr="004F5B4F">
        <w:rPr>
          <w:rFonts w:ascii="Times New Roman" w:hAnsi="Times New Roman" w:cs="Times New Roman"/>
          <w:sz w:val="24"/>
          <w:szCs w:val="24"/>
        </w:rPr>
        <w:t>.</w:t>
      </w:r>
    </w:p>
    <w:p w14:paraId="1FF2551B" w14:textId="359049AF" w:rsidR="00127EE9" w:rsidRPr="004F5B4F" w:rsidRDefault="00127EE9">
      <w:pPr>
        <w:pStyle w:val="ConsPlusNormal"/>
        <w:ind w:firstLine="540"/>
        <w:jc w:val="both"/>
        <w:rPr>
          <w:rFonts w:ascii="Times New Roman" w:hAnsi="Times New Roman" w:cs="Times New Roman"/>
          <w:sz w:val="24"/>
          <w:szCs w:val="24"/>
        </w:rPr>
      </w:pPr>
      <w:r w:rsidRPr="004F5B4F">
        <w:rPr>
          <w:rFonts w:ascii="Times New Roman" w:hAnsi="Times New Roman" w:cs="Times New Roman"/>
          <w:sz w:val="24"/>
          <w:szCs w:val="24"/>
        </w:rPr>
        <w:t xml:space="preserve">Совет директоров подтверждает, что приведенные в настоящем отчете данные содержат полную и достоверную информацию о соблюдении обществом принципов и рекомендаций </w:t>
      </w:r>
      <w:hyperlink r:id="rId9" w:history="1">
        <w:r w:rsidRPr="004F5B4F">
          <w:rPr>
            <w:rFonts w:ascii="Times New Roman" w:hAnsi="Times New Roman" w:cs="Times New Roman"/>
            <w:sz w:val="24"/>
            <w:szCs w:val="24"/>
          </w:rPr>
          <w:t>Кодекса</w:t>
        </w:r>
      </w:hyperlink>
      <w:r w:rsidRPr="004F5B4F">
        <w:rPr>
          <w:rFonts w:ascii="Times New Roman" w:hAnsi="Times New Roman" w:cs="Times New Roman"/>
          <w:sz w:val="24"/>
          <w:szCs w:val="24"/>
        </w:rPr>
        <w:t xml:space="preserve"> корпоративного управления за 20</w:t>
      </w:r>
      <w:r w:rsidR="0078622D">
        <w:rPr>
          <w:rFonts w:ascii="Times New Roman" w:hAnsi="Times New Roman" w:cs="Times New Roman"/>
          <w:sz w:val="24"/>
          <w:szCs w:val="24"/>
        </w:rPr>
        <w:t>20</w:t>
      </w:r>
      <w:r w:rsidR="005A2103" w:rsidRPr="004F5B4F">
        <w:rPr>
          <w:rFonts w:ascii="Times New Roman" w:hAnsi="Times New Roman" w:cs="Times New Roman"/>
          <w:sz w:val="24"/>
          <w:szCs w:val="24"/>
        </w:rPr>
        <w:t xml:space="preserve"> </w:t>
      </w:r>
      <w:r w:rsidRPr="004F5B4F">
        <w:rPr>
          <w:rFonts w:ascii="Times New Roman" w:hAnsi="Times New Roman" w:cs="Times New Roman"/>
          <w:sz w:val="24"/>
          <w:szCs w:val="24"/>
        </w:rPr>
        <w:t>год.</w:t>
      </w:r>
    </w:p>
    <w:p w14:paraId="2EB7B02C" w14:textId="77777777" w:rsidR="00127EE9" w:rsidRPr="004F5B4F" w:rsidRDefault="00127EE9">
      <w:pPr>
        <w:rPr>
          <w:rFonts w:ascii="Times New Roman" w:hAnsi="Times New Roman" w:cs="Times New Roman"/>
          <w:sz w:val="16"/>
          <w:szCs w:val="16"/>
        </w:rPr>
        <w:sectPr w:rsidR="00127EE9" w:rsidRPr="004F5B4F" w:rsidSect="003F5443">
          <w:headerReference w:type="default" r:id="rId10"/>
          <w:pgSz w:w="11905" w:h="16838"/>
          <w:pgMar w:top="1134" w:right="851" w:bottom="425" w:left="1134" w:header="0" w:footer="0" w:gutter="0"/>
          <w:pgNumType w:start="66"/>
          <w:cols w:space="720"/>
        </w:sectPr>
      </w:pPr>
    </w:p>
    <w:p w14:paraId="57EE46C6" w14:textId="77777777" w:rsidR="00127EE9" w:rsidRPr="004F5B4F" w:rsidRDefault="00127EE9">
      <w:pPr>
        <w:pStyle w:val="ConsPlusNormal"/>
        <w:jc w:val="both"/>
        <w:rPr>
          <w:rFonts w:ascii="Times New Roman" w:hAnsi="Times New Roman" w:cs="Times New Roman"/>
          <w:sz w:val="16"/>
          <w:szCs w:val="16"/>
        </w:rPr>
      </w:pPr>
    </w:p>
    <w:tbl>
      <w:tblPr>
        <w:tblW w:w="2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2835"/>
        <w:gridCol w:w="4453"/>
        <w:gridCol w:w="340"/>
        <w:gridCol w:w="85"/>
        <w:gridCol w:w="276"/>
        <w:gridCol w:w="8"/>
        <w:gridCol w:w="194"/>
        <w:gridCol w:w="321"/>
        <w:gridCol w:w="1670"/>
        <w:gridCol w:w="4194"/>
        <w:gridCol w:w="4194"/>
        <w:gridCol w:w="4194"/>
      </w:tblGrid>
      <w:tr w:rsidR="00EF3606" w:rsidRPr="004F5B4F" w14:paraId="463877FC" w14:textId="77777777" w:rsidTr="003C1B57">
        <w:trPr>
          <w:gridAfter w:val="2"/>
          <w:wAfter w:w="8388" w:type="dxa"/>
          <w:tblHeader/>
        </w:trPr>
        <w:tc>
          <w:tcPr>
            <w:tcW w:w="854" w:type="dxa"/>
            <w:tcBorders>
              <w:top w:val="single" w:sz="4" w:space="0" w:color="auto"/>
              <w:bottom w:val="single" w:sz="4" w:space="0" w:color="auto"/>
            </w:tcBorders>
          </w:tcPr>
          <w:p w14:paraId="6B1DFC02" w14:textId="77777777" w:rsidR="00127EE9" w:rsidRPr="004F5B4F" w:rsidRDefault="00127EE9">
            <w:pPr>
              <w:pStyle w:val="ConsPlusNormal"/>
              <w:jc w:val="center"/>
              <w:rPr>
                <w:rFonts w:ascii="Times New Roman" w:hAnsi="Times New Roman" w:cs="Times New Roman"/>
                <w:sz w:val="16"/>
                <w:szCs w:val="16"/>
              </w:rPr>
            </w:pPr>
            <w:r w:rsidRPr="004F5B4F">
              <w:rPr>
                <w:rFonts w:ascii="Times New Roman" w:hAnsi="Times New Roman" w:cs="Times New Roman"/>
                <w:sz w:val="16"/>
                <w:szCs w:val="16"/>
              </w:rPr>
              <w:t>N</w:t>
            </w:r>
          </w:p>
        </w:tc>
        <w:tc>
          <w:tcPr>
            <w:tcW w:w="2835" w:type="dxa"/>
            <w:tcBorders>
              <w:top w:val="single" w:sz="4" w:space="0" w:color="auto"/>
              <w:bottom w:val="single" w:sz="4" w:space="0" w:color="auto"/>
            </w:tcBorders>
          </w:tcPr>
          <w:p w14:paraId="7859D002" w14:textId="77777777" w:rsidR="00127EE9" w:rsidRPr="004F5B4F" w:rsidRDefault="00127EE9">
            <w:pPr>
              <w:pStyle w:val="ConsPlusNormal"/>
              <w:jc w:val="center"/>
              <w:rPr>
                <w:rFonts w:ascii="Times New Roman" w:hAnsi="Times New Roman" w:cs="Times New Roman"/>
                <w:sz w:val="16"/>
                <w:szCs w:val="16"/>
              </w:rPr>
            </w:pPr>
            <w:r w:rsidRPr="004F5B4F">
              <w:rPr>
                <w:rFonts w:ascii="Times New Roman" w:hAnsi="Times New Roman" w:cs="Times New Roman"/>
                <w:sz w:val="16"/>
                <w:szCs w:val="16"/>
              </w:rPr>
              <w:t>Принципы корпоративного управления</w:t>
            </w:r>
          </w:p>
        </w:tc>
        <w:tc>
          <w:tcPr>
            <w:tcW w:w="4453" w:type="dxa"/>
            <w:tcBorders>
              <w:top w:val="single" w:sz="4" w:space="0" w:color="auto"/>
              <w:bottom w:val="single" w:sz="4" w:space="0" w:color="auto"/>
            </w:tcBorders>
          </w:tcPr>
          <w:p w14:paraId="288DE386" w14:textId="77777777" w:rsidR="00127EE9" w:rsidRPr="004F5B4F" w:rsidRDefault="00127EE9">
            <w:pPr>
              <w:pStyle w:val="ConsPlusNormal"/>
              <w:jc w:val="center"/>
              <w:rPr>
                <w:rFonts w:ascii="Times New Roman" w:hAnsi="Times New Roman" w:cs="Times New Roman"/>
                <w:sz w:val="16"/>
                <w:szCs w:val="16"/>
              </w:rPr>
            </w:pPr>
            <w:bookmarkStart w:id="2" w:name="P763"/>
            <w:bookmarkEnd w:id="2"/>
            <w:r w:rsidRPr="004F5B4F">
              <w:rPr>
                <w:rFonts w:ascii="Times New Roman" w:hAnsi="Times New Roman" w:cs="Times New Roman"/>
                <w:sz w:val="16"/>
                <w:szCs w:val="16"/>
              </w:rPr>
              <w:t>Критерии оценки соблюдения принципа корпоративного управления</w:t>
            </w:r>
          </w:p>
        </w:tc>
        <w:tc>
          <w:tcPr>
            <w:tcW w:w="2894" w:type="dxa"/>
            <w:gridSpan w:val="7"/>
            <w:tcBorders>
              <w:top w:val="single" w:sz="4" w:space="0" w:color="auto"/>
              <w:bottom w:val="single" w:sz="4" w:space="0" w:color="auto"/>
            </w:tcBorders>
          </w:tcPr>
          <w:p w14:paraId="665E5CD3" w14:textId="77777777" w:rsidR="00127EE9" w:rsidRPr="004F5B4F" w:rsidRDefault="00127EE9">
            <w:pPr>
              <w:pStyle w:val="ConsPlusNormal"/>
              <w:jc w:val="center"/>
              <w:rPr>
                <w:rFonts w:ascii="Times New Roman" w:hAnsi="Times New Roman" w:cs="Times New Roman"/>
                <w:sz w:val="16"/>
                <w:szCs w:val="16"/>
              </w:rPr>
            </w:pPr>
            <w:bookmarkStart w:id="3" w:name="P764"/>
            <w:bookmarkEnd w:id="3"/>
            <w:r w:rsidRPr="004F5B4F">
              <w:rPr>
                <w:rFonts w:ascii="Times New Roman" w:hAnsi="Times New Roman" w:cs="Times New Roman"/>
                <w:sz w:val="16"/>
                <w:szCs w:val="16"/>
              </w:rPr>
              <w:t xml:space="preserve">Статус </w:t>
            </w:r>
            <w:hyperlink w:anchor="P2853" w:history="1">
              <w:r w:rsidRPr="004F5B4F">
                <w:rPr>
                  <w:rFonts w:ascii="Times New Roman" w:hAnsi="Times New Roman" w:cs="Times New Roman"/>
                  <w:sz w:val="16"/>
                  <w:szCs w:val="16"/>
                </w:rPr>
                <w:t>&lt;1&gt;</w:t>
              </w:r>
            </w:hyperlink>
            <w:r w:rsidRPr="004F5B4F">
              <w:rPr>
                <w:rFonts w:ascii="Times New Roman" w:hAnsi="Times New Roman" w:cs="Times New Roman"/>
                <w:sz w:val="16"/>
                <w:szCs w:val="16"/>
              </w:rPr>
              <w:t xml:space="preserve"> соответствия принципу корпоративного управления</w:t>
            </w:r>
          </w:p>
        </w:tc>
        <w:tc>
          <w:tcPr>
            <w:tcW w:w="4194" w:type="dxa"/>
            <w:tcBorders>
              <w:top w:val="single" w:sz="4" w:space="0" w:color="auto"/>
              <w:bottom w:val="single" w:sz="4" w:space="0" w:color="auto"/>
            </w:tcBorders>
          </w:tcPr>
          <w:p w14:paraId="4D1BFFFD" w14:textId="77777777" w:rsidR="00127EE9" w:rsidRPr="004F5B4F" w:rsidRDefault="00127EE9">
            <w:pPr>
              <w:pStyle w:val="ConsPlusNormal"/>
              <w:jc w:val="center"/>
              <w:rPr>
                <w:rFonts w:ascii="Times New Roman" w:hAnsi="Times New Roman" w:cs="Times New Roman"/>
                <w:sz w:val="16"/>
                <w:szCs w:val="16"/>
              </w:rPr>
            </w:pPr>
            <w:bookmarkStart w:id="4" w:name="P765"/>
            <w:bookmarkEnd w:id="4"/>
            <w:r w:rsidRPr="004F5B4F">
              <w:rPr>
                <w:rFonts w:ascii="Times New Roman" w:hAnsi="Times New Roman" w:cs="Times New Roman"/>
                <w:sz w:val="16"/>
                <w:szCs w:val="16"/>
              </w:rPr>
              <w:t xml:space="preserve">Объяснения </w:t>
            </w:r>
            <w:hyperlink w:anchor="P2854" w:history="1">
              <w:r w:rsidRPr="004F5B4F">
                <w:rPr>
                  <w:rFonts w:ascii="Times New Roman" w:hAnsi="Times New Roman" w:cs="Times New Roman"/>
                  <w:sz w:val="16"/>
                  <w:szCs w:val="16"/>
                </w:rPr>
                <w:t>&lt;2&gt;</w:t>
              </w:r>
            </w:hyperlink>
            <w:r w:rsidRPr="004F5B4F">
              <w:rPr>
                <w:rFonts w:ascii="Times New Roman" w:hAnsi="Times New Roman" w:cs="Times New Roman"/>
                <w:sz w:val="16"/>
                <w:szCs w:val="16"/>
              </w:rPr>
              <w:t xml:space="preserve"> отклонения от критериев оценки соблюдения принципа корпоративного управления</w:t>
            </w:r>
          </w:p>
        </w:tc>
      </w:tr>
      <w:tr w:rsidR="00EF3606" w:rsidRPr="004F5B4F" w14:paraId="6C5D4C0F" w14:textId="77777777" w:rsidTr="00934CCB">
        <w:trPr>
          <w:gridAfter w:val="2"/>
          <w:wAfter w:w="8388" w:type="dxa"/>
        </w:trPr>
        <w:tc>
          <w:tcPr>
            <w:tcW w:w="854" w:type="dxa"/>
            <w:tcBorders>
              <w:top w:val="single" w:sz="4" w:space="0" w:color="auto"/>
              <w:bottom w:val="single" w:sz="4" w:space="0" w:color="auto"/>
            </w:tcBorders>
          </w:tcPr>
          <w:p w14:paraId="7F5FC7AC" w14:textId="77777777" w:rsidR="00127EE9" w:rsidRPr="004F5B4F" w:rsidRDefault="00127EE9">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1.1</w:t>
            </w:r>
          </w:p>
        </w:tc>
        <w:tc>
          <w:tcPr>
            <w:tcW w:w="14376" w:type="dxa"/>
            <w:gridSpan w:val="10"/>
            <w:tcBorders>
              <w:top w:val="single" w:sz="4" w:space="0" w:color="auto"/>
              <w:bottom w:val="single" w:sz="4" w:space="0" w:color="auto"/>
            </w:tcBorders>
          </w:tcPr>
          <w:p w14:paraId="187C1C7B"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EF3606" w:rsidRPr="004F5B4F" w14:paraId="6EBAA4A9" w14:textId="77777777" w:rsidTr="00934CCB">
        <w:trPr>
          <w:gridAfter w:val="2"/>
          <w:wAfter w:w="8388" w:type="dxa"/>
          <w:trHeight w:val="1339"/>
        </w:trPr>
        <w:tc>
          <w:tcPr>
            <w:tcW w:w="854" w:type="dxa"/>
            <w:vMerge w:val="restart"/>
            <w:tcBorders>
              <w:top w:val="single" w:sz="4" w:space="0" w:color="auto"/>
              <w:bottom w:val="single" w:sz="4" w:space="0" w:color="auto"/>
            </w:tcBorders>
          </w:tcPr>
          <w:p w14:paraId="523BD030"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1.1.1</w:t>
            </w:r>
          </w:p>
        </w:tc>
        <w:tc>
          <w:tcPr>
            <w:tcW w:w="2835" w:type="dxa"/>
            <w:vMerge w:val="restart"/>
            <w:tcBorders>
              <w:top w:val="single" w:sz="4" w:space="0" w:color="auto"/>
              <w:bottom w:val="single" w:sz="4" w:space="0" w:color="auto"/>
            </w:tcBorders>
          </w:tcPr>
          <w:p w14:paraId="5BAE9B46"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4453" w:type="dxa"/>
            <w:vMerge w:val="restart"/>
            <w:tcBorders>
              <w:top w:val="single" w:sz="4" w:space="0" w:color="auto"/>
              <w:bottom w:val="nil"/>
            </w:tcBorders>
          </w:tcPr>
          <w:p w14:paraId="5487C477"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открытом доступе находится внутренний документ общества, утвержденный общим собранием акционеров и регламентирующий процедуры проведения общего собрания.</w:t>
            </w:r>
          </w:p>
        </w:tc>
        <w:tc>
          <w:tcPr>
            <w:tcW w:w="2894" w:type="dxa"/>
            <w:gridSpan w:val="7"/>
            <w:tcBorders>
              <w:top w:val="single" w:sz="4" w:space="0" w:color="auto"/>
              <w:bottom w:val="nil"/>
            </w:tcBorders>
          </w:tcPr>
          <w:p w14:paraId="7788E29E" w14:textId="77777777" w:rsidR="00127EE9" w:rsidRPr="004F5B4F" w:rsidRDefault="00127EE9">
            <w:pPr>
              <w:pStyle w:val="ConsPlusNormal"/>
              <w:rPr>
                <w:rFonts w:ascii="Times New Roman" w:hAnsi="Times New Roman" w:cs="Times New Roman"/>
                <w:sz w:val="16"/>
                <w:szCs w:val="16"/>
              </w:rPr>
            </w:pPr>
          </w:p>
        </w:tc>
        <w:tc>
          <w:tcPr>
            <w:tcW w:w="4194" w:type="dxa"/>
            <w:tcBorders>
              <w:top w:val="single" w:sz="4" w:space="0" w:color="auto"/>
              <w:bottom w:val="nil"/>
            </w:tcBorders>
          </w:tcPr>
          <w:p w14:paraId="596ABBFC" w14:textId="77777777" w:rsidR="00127EE9" w:rsidRPr="004F5B4F" w:rsidRDefault="00127EE9">
            <w:pPr>
              <w:pStyle w:val="ConsPlusNormal"/>
              <w:rPr>
                <w:rFonts w:ascii="Times New Roman" w:hAnsi="Times New Roman" w:cs="Times New Roman"/>
                <w:sz w:val="16"/>
                <w:szCs w:val="16"/>
              </w:rPr>
            </w:pPr>
          </w:p>
        </w:tc>
      </w:tr>
      <w:tr w:rsidR="00EF3606" w:rsidRPr="004F5B4F" w14:paraId="0EF7ED7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94BD9BD"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ECE254"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43B392F9" w14:textId="77777777" w:rsidR="00127EE9" w:rsidRPr="004F5B4F" w:rsidRDefault="00127EE9">
            <w:pPr>
              <w:rPr>
                <w:rFonts w:ascii="Times New Roman" w:hAnsi="Times New Roman" w:cs="Times New Roman"/>
                <w:sz w:val="16"/>
                <w:szCs w:val="16"/>
              </w:rPr>
            </w:pPr>
          </w:p>
        </w:tc>
        <w:tc>
          <w:tcPr>
            <w:tcW w:w="340" w:type="dxa"/>
            <w:tcBorders>
              <w:top w:val="nil"/>
              <w:bottom w:val="nil"/>
            </w:tcBorders>
          </w:tcPr>
          <w:p w14:paraId="5B1A27DB"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77EEC1" w14:textId="77777777" w:rsidR="00127EE9" w:rsidRPr="004F5B4F" w:rsidRDefault="00D87AE0">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50F0EB2"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DB39F6D" w14:textId="77777777" w:rsidR="00127EE9" w:rsidRPr="004F5B4F" w:rsidRDefault="00127EE9" w:rsidP="00081FC9">
            <w:pPr>
              <w:pStyle w:val="ConsPlusNormal"/>
              <w:rPr>
                <w:rFonts w:ascii="Times New Roman" w:hAnsi="Times New Roman" w:cs="Times New Roman"/>
                <w:sz w:val="16"/>
                <w:szCs w:val="16"/>
              </w:rPr>
            </w:pPr>
          </w:p>
        </w:tc>
      </w:tr>
      <w:tr w:rsidR="00EF3606" w:rsidRPr="004F5B4F" w14:paraId="0FDB2AF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5ECCE5"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E74A07"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0F0FCA69"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6BD4C5C7"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5CB466DE" w14:textId="77777777" w:rsidR="00127EE9" w:rsidRPr="004F5B4F" w:rsidRDefault="00127EE9">
            <w:pPr>
              <w:pStyle w:val="ConsPlusNormal"/>
              <w:rPr>
                <w:rFonts w:ascii="Times New Roman" w:hAnsi="Times New Roman" w:cs="Times New Roman"/>
                <w:sz w:val="16"/>
                <w:szCs w:val="16"/>
              </w:rPr>
            </w:pPr>
          </w:p>
        </w:tc>
      </w:tr>
      <w:tr w:rsidR="00EF3606" w:rsidRPr="004F5B4F" w14:paraId="079E4316" w14:textId="77777777" w:rsidTr="00D87AE0">
        <w:tblPrEx>
          <w:tblBorders>
            <w:insideH w:val="none" w:sz="0" w:space="0" w:color="auto"/>
          </w:tblBorders>
        </w:tblPrEx>
        <w:trPr>
          <w:gridAfter w:val="2"/>
          <w:wAfter w:w="8388" w:type="dxa"/>
          <w:trHeight w:val="545"/>
        </w:trPr>
        <w:tc>
          <w:tcPr>
            <w:tcW w:w="854" w:type="dxa"/>
            <w:vMerge/>
            <w:tcBorders>
              <w:top w:val="single" w:sz="4" w:space="0" w:color="auto"/>
              <w:bottom w:val="single" w:sz="4" w:space="0" w:color="auto"/>
            </w:tcBorders>
          </w:tcPr>
          <w:p w14:paraId="660D0BAB"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857E35" w14:textId="77777777" w:rsidR="00127EE9" w:rsidRPr="004F5B4F" w:rsidRDefault="00127EE9">
            <w:pPr>
              <w:rPr>
                <w:rFonts w:ascii="Times New Roman" w:hAnsi="Times New Roman" w:cs="Times New Roman"/>
                <w:sz w:val="16"/>
                <w:szCs w:val="16"/>
              </w:rPr>
            </w:pPr>
          </w:p>
        </w:tc>
        <w:tc>
          <w:tcPr>
            <w:tcW w:w="4453" w:type="dxa"/>
            <w:vMerge w:val="restart"/>
            <w:tcBorders>
              <w:top w:val="nil"/>
              <w:bottom w:val="single" w:sz="4" w:space="0" w:color="auto"/>
            </w:tcBorders>
          </w:tcPr>
          <w:p w14:paraId="25477DFD"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Общество предоставляет доступный способ коммуникации с обществом, такой как "горячая линия", электронная почта или форум в интернете, позволяющий акционерам высказать свое мнение и направить вопросы в отношении повестки дня в процессе подготовки к проведению общего собрания. Указанные действия предпринимались обществом накануне каждого общего собрания, прошедшего в отчетный период.</w:t>
            </w:r>
          </w:p>
        </w:tc>
        <w:tc>
          <w:tcPr>
            <w:tcW w:w="340" w:type="dxa"/>
            <w:tcBorders>
              <w:top w:val="nil"/>
              <w:bottom w:val="nil"/>
            </w:tcBorders>
          </w:tcPr>
          <w:p w14:paraId="42B9185E"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1E8B699" w14:textId="77777777" w:rsidR="00127EE9" w:rsidRPr="004F5B4F" w:rsidRDefault="00127EE9">
            <w:pPr>
              <w:pStyle w:val="ConsPlusNormal"/>
              <w:rPr>
                <w:rFonts w:ascii="Times New Roman" w:hAnsi="Times New Roman" w:cs="Times New Roman"/>
                <w:sz w:val="16"/>
                <w:szCs w:val="16"/>
              </w:rPr>
            </w:pPr>
          </w:p>
        </w:tc>
        <w:tc>
          <w:tcPr>
            <w:tcW w:w="2193" w:type="dxa"/>
            <w:gridSpan w:val="4"/>
            <w:tcBorders>
              <w:top w:val="nil"/>
              <w:bottom w:val="nil"/>
            </w:tcBorders>
          </w:tcPr>
          <w:p w14:paraId="67B1ED5D"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FEBE433" w14:textId="77777777" w:rsidR="00127EE9" w:rsidRPr="004F5B4F" w:rsidRDefault="00127EE9" w:rsidP="00081FC9">
            <w:pPr>
              <w:pStyle w:val="ConsPlusNormal"/>
              <w:rPr>
                <w:rFonts w:ascii="Times New Roman" w:hAnsi="Times New Roman" w:cs="Times New Roman"/>
                <w:sz w:val="16"/>
                <w:szCs w:val="16"/>
              </w:rPr>
            </w:pPr>
          </w:p>
        </w:tc>
      </w:tr>
      <w:tr w:rsidR="00EF3606" w:rsidRPr="004F5B4F" w14:paraId="2B8253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804C34"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F83CFC"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57485E12"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0E4DC02B" w14:textId="77777777" w:rsidR="00127EE9" w:rsidRPr="004F5B4F" w:rsidRDefault="00127EE9">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7D1ED1D" w14:textId="77777777" w:rsidR="00127EE9" w:rsidRPr="004F5B4F" w:rsidRDefault="00127EE9">
            <w:pPr>
              <w:pStyle w:val="ConsPlusNormal"/>
              <w:rPr>
                <w:rFonts w:ascii="Times New Roman" w:hAnsi="Times New Roman" w:cs="Times New Roman"/>
                <w:sz w:val="16"/>
                <w:szCs w:val="16"/>
              </w:rPr>
            </w:pPr>
          </w:p>
        </w:tc>
      </w:tr>
      <w:tr w:rsidR="00EF3606" w:rsidRPr="004F5B4F" w14:paraId="40E7F63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1DA24CE"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C2C2C8"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12B76B98"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21A76024"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2D200837" w14:textId="77777777" w:rsidR="00127EE9" w:rsidRPr="004F5B4F" w:rsidRDefault="00127EE9">
            <w:pPr>
              <w:pStyle w:val="ConsPlusNormal"/>
              <w:rPr>
                <w:rFonts w:ascii="Times New Roman" w:hAnsi="Times New Roman" w:cs="Times New Roman"/>
                <w:sz w:val="16"/>
                <w:szCs w:val="16"/>
              </w:rPr>
            </w:pPr>
          </w:p>
        </w:tc>
      </w:tr>
      <w:tr w:rsidR="00EF3606" w:rsidRPr="004F5B4F" w14:paraId="2F5AF16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DDDFD84"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5380C0"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667F30BF" w14:textId="77777777" w:rsidR="00127EE9" w:rsidRPr="004F5B4F" w:rsidRDefault="00127EE9">
            <w:pPr>
              <w:rPr>
                <w:rFonts w:ascii="Times New Roman" w:hAnsi="Times New Roman" w:cs="Times New Roman"/>
                <w:sz w:val="16"/>
                <w:szCs w:val="16"/>
              </w:rPr>
            </w:pPr>
          </w:p>
        </w:tc>
        <w:tc>
          <w:tcPr>
            <w:tcW w:w="340" w:type="dxa"/>
            <w:tcBorders>
              <w:top w:val="nil"/>
              <w:bottom w:val="nil"/>
            </w:tcBorders>
          </w:tcPr>
          <w:p w14:paraId="387DF7EA"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39C8E65" w14:textId="77777777" w:rsidR="00127EE9" w:rsidRPr="004F5B4F" w:rsidRDefault="00127EE9">
            <w:pPr>
              <w:pStyle w:val="ConsPlusNormal"/>
              <w:rPr>
                <w:rFonts w:ascii="Times New Roman" w:hAnsi="Times New Roman" w:cs="Times New Roman"/>
                <w:sz w:val="16"/>
                <w:szCs w:val="16"/>
              </w:rPr>
            </w:pPr>
          </w:p>
        </w:tc>
        <w:tc>
          <w:tcPr>
            <w:tcW w:w="2193" w:type="dxa"/>
            <w:gridSpan w:val="4"/>
            <w:tcBorders>
              <w:top w:val="nil"/>
              <w:bottom w:val="nil"/>
            </w:tcBorders>
          </w:tcPr>
          <w:p w14:paraId="380F8FFC"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813817A" w14:textId="77777777" w:rsidR="00127EE9" w:rsidRPr="004F5B4F" w:rsidRDefault="00127EE9">
            <w:pPr>
              <w:pStyle w:val="ConsPlusNormal"/>
              <w:rPr>
                <w:rFonts w:ascii="Times New Roman" w:hAnsi="Times New Roman" w:cs="Times New Roman"/>
                <w:sz w:val="16"/>
                <w:szCs w:val="16"/>
              </w:rPr>
            </w:pPr>
          </w:p>
        </w:tc>
      </w:tr>
      <w:tr w:rsidR="00EF3606" w:rsidRPr="004F5B4F" w14:paraId="006A26F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EEAB15D"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A30D30"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363D9A18"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744D5246" w14:textId="77777777" w:rsidR="00127EE9" w:rsidRPr="004F5B4F" w:rsidRDefault="00127EE9">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55A332D" w14:textId="77777777" w:rsidR="00127EE9" w:rsidRPr="004F5B4F" w:rsidRDefault="00127EE9">
            <w:pPr>
              <w:pStyle w:val="ConsPlusNormal"/>
              <w:rPr>
                <w:rFonts w:ascii="Times New Roman" w:hAnsi="Times New Roman" w:cs="Times New Roman"/>
                <w:sz w:val="16"/>
                <w:szCs w:val="16"/>
              </w:rPr>
            </w:pPr>
          </w:p>
        </w:tc>
      </w:tr>
      <w:tr w:rsidR="00EF3606" w:rsidRPr="004F5B4F" w14:paraId="35F2A41A" w14:textId="77777777" w:rsidTr="00934CCB">
        <w:trPr>
          <w:gridAfter w:val="2"/>
          <w:wAfter w:w="8388" w:type="dxa"/>
        </w:trPr>
        <w:tc>
          <w:tcPr>
            <w:tcW w:w="854" w:type="dxa"/>
            <w:vMerge/>
            <w:tcBorders>
              <w:top w:val="single" w:sz="4" w:space="0" w:color="auto"/>
              <w:bottom w:val="single" w:sz="4" w:space="0" w:color="auto"/>
            </w:tcBorders>
          </w:tcPr>
          <w:p w14:paraId="036638AA"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987E32"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0C2DF820" w14:textId="77777777" w:rsidR="00127EE9" w:rsidRPr="004F5B4F" w:rsidRDefault="00127EE9">
            <w:pPr>
              <w:rPr>
                <w:rFonts w:ascii="Times New Roman" w:hAnsi="Times New Roman" w:cs="Times New Roman"/>
                <w:sz w:val="16"/>
                <w:szCs w:val="16"/>
              </w:rPr>
            </w:pPr>
          </w:p>
        </w:tc>
        <w:tc>
          <w:tcPr>
            <w:tcW w:w="2894" w:type="dxa"/>
            <w:gridSpan w:val="7"/>
            <w:tcBorders>
              <w:top w:val="nil"/>
              <w:bottom w:val="single" w:sz="4" w:space="0" w:color="auto"/>
            </w:tcBorders>
          </w:tcPr>
          <w:p w14:paraId="5A94A16B"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single" w:sz="4" w:space="0" w:color="auto"/>
            </w:tcBorders>
          </w:tcPr>
          <w:p w14:paraId="13015A51" w14:textId="77777777" w:rsidR="00127EE9" w:rsidRPr="004F5B4F" w:rsidRDefault="00127EE9">
            <w:pPr>
              <w:pStyle w:val="ConsPlusNormal"/>
              <w:rPr>
                <w:rFonts w:ascii="Times New Roman" w:hAnsi="Times New Roman" w:cs="Times New Roman"/>
                <w:sz w:val="16"/>
                <w:szCs w:val="16"/>
              </w:rPr>
            </w:pPr>
          </w:p>
        </w:tc>
      </w:tr>
      <w:tr w:rsidR="00EF3606" w:rsidRPr="004F5B4F" w14:paraId="3A2D8EDF" w14:textId="77777777" w:rsidTr="00934CCB">
        <w:trPr>
          <w:gridAfter w:val="2"/>
          <w:wAfter w:w="8388" w:type="dxa"/>
        </w:trPr>
        <w:tc>
          <w:tcPr>
            <w:tcW w:w="854" w:type="dxa"/>
            <w:vMerge w:val="restart"/>
            <w:tcBorders>
              <w:top w:val="single" w:sz="4" w:space="0" w:color="auto"/>
              <w:bottom w:val="single" w:sz="4" w:space="0" w:color="auto"/>
            </w:tcBorders>
          </w:tcPr>
          <w:p w14:paraId="388E48A5"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1.1.2</w:t>
            </w:r>
          </w:p>
        </w:tc>
        <w:tc>
          <w:tcPr>
            <w:tcW w:w="2835" w:type="dxa"/>
            <w:vMerge w:val="restart"/>
            <w:tcBorders>
              <w:top w:val="single" w:sz="4" w:space="0" w:color="auto"/>
              <w:bottom w:val="single" w:sz="4" w:space="0" w:color="auto"/>
            </w:tcBorders>
          </w:tcPr>
          <w:p w14:paraId="4585BB8E"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4453" w:type="dxa"/>
            <w:vMerge w:val="restart"/>
            <w:tcBorders>
              <w:top w:val="single" w:sz="4" w:space="0" w:color="auto"/>
              <w:bottom w:val="nil"/>
            </w:tcBorders>
          </w:tcPr>
          <w:p w14:paraId="367919B8"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Сообщение о проведении общего собрания акционеров размещено (опубликовано) на сайте в сети Интернет не менее, чем за 30 дней до даты проведения общего собрания.</w:t>
            </w:r>
          </w:p>
        </w:tc>
        <w:tc>
          <w:tcPr>
            <w:tcW w:w="2894" w:type="dxa"/>
            <w:gridSpan w:val="7"/>
            <w:tcBorders>
              <w:top w:val="single" w:sz="4" w:space="0" w:color="auto"/>
              <w:bottom w:val="nil"/>
            </w:tcBorders>
          </w:tcPr>
          <w:p w14:paraId="5EDC673B" w14:textId="77777777" w:rsidR="00127EE9" w:rsidRPr="004F5B4F" w:rsidRDefault="00127EE9">
            <w:pPr>
              <w:pStyle w:val="ConsPlusNormal"/>
              <w:rPr>
                <w:rFonts w:ascii="Times New Roman" w:hAnsi="Times New Roman" w:cs="Times New Roman"/>
                <w:sz w:val="16"/>
                <w:szCs w:val="16"/>
              </w:rPr>
            </w:pPr>
          </w:p>
        </w:tc>
        <w:tc>
          <w:tcPr>
            <w:tcW w:w="4194" w:type="dxa"/>
            <w:tcBorders>
              <w:top w:val="single" w:sz="4" w:space="0" w:color="auto"/>
              <w:bottom w:val="nil"/>
            </w:tcBorders>
          </w:tcPr>
          <w:p w14:paraId="487135E6" w14:textId="77777777" w:rsidR="00127EE9" w:rsidRPr="004F5B4F" w:rsidRDefault="00127EE9">
            <w:pPr>
              <w:pStyle w:val="ConsPlusNormal"/>
              <w:rPr>
                <w:rFonts w:ascii="Times New Roman" w:hAnsi="Times New Roman" w:cs="Times New Roman"/>
                <w:sz w:val="16"/>
                <w:szCs w:val="16"/>
              </w:rPr>
            </w:pPr>
          </w:p>
        </w:tc>
      </w:tr>
      <w:tr w:rsidR="00EF3606" w:rsidRPr="004F5B4F" w14:paraId="5712D87C" w14:textId="77777777" w:rsidTr="006C6FE7">
        <w:tblPrEx>
          <w:tblBorders>
            <w:insideH w:val="none" w:sz="0" w:space="0" w:color="auto"/>
          </w:tblBorders>
        </w:tblPrEx>
        <w:trPr>
          <w:gridAfter w:val="2"/>
          <w:wAfter w:w="8388" w:type="dxa"/>
          <w:trHeight w:val="339"/>
        </w:trPr>
        <w:tc>
          <w:tcPr>
            <w:tcW w:w="854" w:type="dxa"/>
            <w:vMerge/>
            <w:tcBorders>
              <w:top w:val="single" w:sz="4" w:space="0" w:color="auto"/>
              <w:bottom w:val="single" w:sz="4" w:space="0" w:color="auto"/>
            </w:tcBorders>
          </w:tcPr>
          <w:p w14:paraId="00CEE472"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1E9E51"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5DAC460B" w14:textId="77777777" w:rsidR="00127EE9" w:rsidRPr="004F5B4F" w:rsidRDefault="00127EE9">
            <w:pPr>
              <w:rPr>
                <w:rFonts w:ascii="Times New Roman" w:hAnsi="Times New Roman" w:cs="Times New Roman"/>
                <w:sz w:val="16"/>
                <w:szCs w:val="16"/>
              </w:rPr>
            </w:pPr>
          </w:p>
        </w:tc>
        <w:tc>
          <w:tcPr>
            <w:tcW w:w="340" w:type="dxa"/>
            <w:tcBorders>
              <w:top w:val="nil"/>
              <w:bottom w:val="nil"/>
            </w:tcBorders>
          </w:tcPr>
          <w:p w14:paraId="3507F751"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DA79C05" w14:textId="11BCA06A" w:rsidR="00127EE9" w:rsidRPr="00124104" w:rsidRDefault="00127EE9">
            <w:pPr>
              <w:pStyle w:val="ConsPlusNormal"/>
              <w:rPr>
                <w:rFonts w:ascii="Times New Roman" w:hAnsi="Times New Roman" w:cs="Times New Roman"/>
                <w:sz w:val="16"/>
                <w:szCs w:val="16"/>
              </w:rPr>
            </w:pPr>
          </w:p>
        </w:tc>
        <w:tc>
          <w:tcPr>
            <w:tcW w:w="2193" w:type="dxa"/>
            <w:gridSpan w:val="4"/>
            <w:tcBorders>
              <w:top w:val="nil"/>
              <w:bottom w:val="nil"/>
            </w:tcBorders>
          </w:tcPr>
          <w:p w14:paraId="72192B21"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A987D7C" w14:textId="77777777" w:rsidR="006C6FE7" w:rsidRPr="004F5B4F" w:rsidRDefault="006C6FE7" w:rsidP="00B71705">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 </w:t>
            </w:r>
            <w:r w:rsidR="00B71705" w:rsidRPr="004F5B4F">
              <w:rPr>
                <w:rFonts w:ascii="Times New Roman" w:hAnsi="Times New Roman" w:cs="Times New Roman"/>
                <w:sz w:val="16"/>
                <w:szCs w:val="16"/>
              </w:rPr>
              <w:t xml:space="preserve">Сообщение о проведении общего собрания акционеров размещено (опубликовано) на сайте в сети Интернет </w:t>
            </w:r>
            <w:r w:rsidR="00B71705">
              <w:rPr>
                <w:rFonts w:ascii="Times New Roman" w:hAnsi="Times New Roman" w:cs="Times New Roman"/>
                <w:sz w:val="16"/>
                <w:szCs w:val="16"/>
              </w:rPr>
              <w:t>в соответствии с действующим законодательством РФ.</w:t>
            </w:r>
            <w:r w:rsidR="00B71705" w:rsidRPr="004F5B4F">
              <w:rPr>
                <w:rFonts w:ascii="Times New Roman" w:hAnsi="Times New Roman" w:cs="Times New Roman"/>
                <w:sz w:val="16"/>
                <w:szCs w:val="16"/>
              </w:rPr>
              <w:t xml:space="preserve"> </w:t>
            </w:r>
          </w:p>
        </w:tc>
      </w:tr>
      <w:tr w:rsidR="00EF3606" w:rsidRPr="004F5B4F" w14:paraId="61AA6E8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907F01B"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92F43C"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70B04CA7"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36799EFA"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72D49D7B" w14:textId="77777777" w:rsidR="00127EE9" w:rsidRPr="004F5B4F" w:rsidRDefault="00127EE9">
            <w:pPr>
              <w:pStyle w:val="ConsPlusNormal"/>
              <w:rPr>
                <w:rFonts w:ascii="Times New Roman" w:hAnsi="Times New Roman" w:cs="Times New Roman"/>
                <w:sz w:val="16"/>
                <w:szCs w:val="16"/>
              </w:rPr>
            </w:pPr>
          </w:p>
        </w:tc>
      </w:tr>
      <w:tr w:rsidR="00EF3606" w:rsidRPr="004F5B4F" w14:paraId="795C413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5EC173"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305083" w14:textId="77777777" w:rsidR="00127EE9" w:rsidRPr="004F5B4F" w:rsidRDefault="00127EE9">
            <w:pPr>
              <w:rPr>
                <w:rFonts w:ascii="Times New Roman" w:hAnsi="Times New Roman" w:cs="Times New Roman"/>
                <w:sz w:val="16"/>
                <w:szCs w:val="16"/>
              </w:rPr>
            </w:pPr>
          </w:p>
        </w:tc>
        <w:tc>
          <w:tcPr>
            <w:tcW w:w="4453" w:type="dxa"/>
            <w:vMerge w:val="restart"/>
            <w:tcBorders>
              <w:top w:val="nil"/>
              <w:bottom w:val="nil"/>
            </w:tcBorders>
          </w:tcPr>
          <w:p w14:paraId="208D9579"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сообщении о проведении собрания указано место проведения собрания и документы, необходимые для допуска в помещение.</w:t>
            </w:r>
          </w:p>
        </w:tc>
        <w:tc>
          <w:tcPr>
            <w:tcW w:w="340" w:type="dxa"/>
            <w:tcBorders>
              <w:top w:val="nil"/>
              <w:bottom w:val="nil"/>
            </w:tcBorders>
          </w:tcPr>
          <w:p w14:paraId="72ABFB4D"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AD4A997" w14:textId="37D56CD3" w:rsidR="00127EE9" w:rsidRPr="0078622D" w:rsidRDefault="0078622D">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B7ADFFE"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3F000D2" w14:textId="77777777" w:rsidR="00127EE9" w:rsidRPr="004F5B4F" w:rsidRDefault="00B71705">
            <w:pPr>
              <w:pStyle w:val="ConsPlusNormal"/>
              <w:rPr>
                <w:rFonts w:ascii="Times New Roman" w:hAnsi="Times New Roman" w:cs="Times New Roman"/>
                <w:sz w:val="16"/>
                <w:szCs w:val="16"/>
              </w:rPr>
            </w:pPr>
            <w:r w:rsidRPr="004F5B4F">
              <w:rPr>
                <w:rFonts w:ascii="Times New Roman" w:hAnsi="Times New Roman" w:cs="Times New Roman"/>
                <w:sz w:val="16"/>
                <w:szCs w:val="16"/>
              </w:rPr>
              <w:t>В сообщении о проведении собрания указано место проведения собрания и документы, необходимые для допуска в помещение.</w:t>
            </w:r>
          </w:p>
        </w:tc>
      </w:tr>
      <w:tr w:rsidR="00EF3606" w:rsidRPr="004F5B4F" w14:paraId="57653A8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33DEAE3"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968EA7E" w14:textId="77777777" w:rsidR="00127EE9" w:rsidRPr="004F5B4F" w:rsidRDefault="00127EE9">
            <w:pPr>
              <w:rPr>
                <w:rFonts w:ascii="Times New Roman" w:hAnsi="Times New Roman" w:cs="Times New Roman"/>
                <w:sz w:val="16"/>
                <w:szCs w:val="16"/>
              </w:rPr>
            </w:pPr>
          </w:p>
        </w:tc>
        <w:tc>
          <w:tcPr>
            <w:tcW w:w="4453" w:type="dxa"/>
            <w:vMerge/>
            <w:tcBorders>
              <w:top w:val="nil"/>
              <w:bottom w:val="nil"/>
            </w:tcBorders>
          </w:tcPr>
          <w:p w14:paraId="28F8D06C"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6C60813E" w14:textId="77777777" w:rsidR="00127EE9" w:rsidRPr="004F5B4F" w:rsidRDefault="00127EE9">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D4B28B3" w14:textId="77777777" w:rsidR="00127EE9" w:rsidRPr="004F5B4F" w:rsidRDefault="00127EE9">
            <w:pPr>
              <w:pStyle w:val="ConsPlusNormal"/>
              <w:rPr>
                <w:rFonts w:ascii="Times New Roman" w:hAnsi="Times New Roman" w:cs="Times New Roman"/>
                <w:sz w:val="16"/>
                <w:szCs w:val="16"/>
              </w:rPr>
            </w:pPr>
          </w:p>
        </w:tc>
      </w:tr>
      <w:tr w:rsidR="00EF3606" w:rsidRPr="004F5B4F" w14:paraId="59289DA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84707D"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0DC64DF" w14:textId="77777777" w:rsidR="00127EE9" w:rsidRPr="004F5B4F" w:rsidRDefault="00127EE9">
            <w:pPr>
              <w:rPr>
                <w:rFonts w:ascii="Times New Roman" w:hAnsi="Times New Roman" w:cs="Times New Roman"/>
                <w:sz w:val="16"/>
                <w:szCs w:val="16"/>
              </w:rPr>
            </w:pPr>
          </w:p>
        </w:tc>
        <w:tc>
          <w:tcPr>
            <w:tcW w:w="4453" w:type="dxa"/>
            <w:vMerge/>
            <w:tcBorders>
              <w:top w:val="nil"/>
              <w:bottom w:val="nil"/>
            </w:tcBorders>
          </w:tcPr>
          <w:p w14:paraId="12168359"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04B9B9FD"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6420CB6A" w14:textId="77777777" w:rsidR="00127EE9" w:rsidRPr="004F5B4F" w:rsidRDefault="00127EE9">
            <w:pPr>
              <w:pStyle w:val="ConsPlusNormal"/>
              <w:rPr>
                <w:rFonts w:ascii="Times New Roman" w:hAnsi="Times New Roman" w:cs="Times New Roman"/>
                <w:sz w:val="16"/>
                <w:szCs w:val="16"/>
              </w:rPr>
            </w:pPr>
          </w:p>
        </w:tc>
      </w:tr>
      <w:tr w:rsidR="00EF3606" w:rsidRPr="004F5B4F" w14:paraId="594A48E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6355BC7"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0E8CAD" w14:textId="77777777" w:rsidR="00127EE9" w:rsidRPr="004F5B4F" w:rsidRDefault="00127EE9">
            <w:pPr>
              <w:rPr>
                <w:rFonts w:ascii="Times New Roman" w:hAnsi="Times New Roman" w:cs="Times New Roman"/>
                <w:sz w:val="16"/>
                <w:szCs w:val="16"/>
              </w:rPr>
            </w:pPr>
          </w:p>
        </w:tc>
        <w:tc>
          <w:tcPr>
            <w:tcW w:w="4453" w:type="dxa"/>
            <w:vMerge w:val="restart"/>
            <w:tcBorders>
              <w:top w:val="nil"/>
              <w:bottom w:val="single" w:sz="4" w:space="0" w:color="auto"/>
            </w:tcBorders>
          </w:tcPr>
          <w:p w14:paraId="7137A934"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3. Акционерам был обеспечен доступ к информации о том, кем предложены вопросы повестки дня и кем выдвинуты </w:t>
            </w:r>
            <w:r w:rsidRPr="004F5B4F">
              <w:rPr>
                <w:rFonts w:ascii="Times New Roman" w:hAnsi="Times New Roman" w:cs="Times New Roman"/>
                <w:sz w:val="16"/>
                <w:szCs w:val="16"/>
              </w:rPr>
              <w:lastRenderedPageBreak/>
              <w:t>кандидатуры в совет директоров и ревизионную комиссию общества.</w:t>
            </w:r>
          </w:p>
        </w:tc>
        <w:tc>
          <w:tcPr>
            <w:tcW w:w="340" w:type="dxa"/>
            <w:tcBorders>
              <w:top w:val="nil"/>
              <w:bottom w:val="nil"/>
            </w:tcBorders>
          </w:tcPr>
          <w:p w14:paraId="7F63205B"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8DD35A0" w14:textId="77777777" w:rsidR="00127EE9" w:rsidRPr="004F5B4F" w:rsidRDefault="00127EE9">
            <w:pPr>
              <w:pStyle w:val="ConsPlusNormal"/>
              <w:rPr>
                <w:rFonts w:ascii="Times New Roman" w:hAnsi="Times New Roman" w:cs="Times New Roman"/>
                <w:sz w:val="16"/>
                <w:szCs w:val="16"/>
              </w:rPr>
            </w:pPr>
          </w:p>
        </w:tc>
        <w:tc>
          <w:tcPr>
            <w:tcW w:w="2193" w:type="dxa"/>
            <w:gridSpan w:val="4"/>
            <w:tcBorders>
              <w:top w:val="nil"/>
              <w:bottom w:val="nil"/>
            </w:tcBorders>
          </w:tcPr>
          <w:p w14:paraId="795F0A9F"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E276B40" w14:textId="77777777" w:rsidR="00127EE9" w:rsidRPr="004F5B4F" w:rsidRDefault="00B71705">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Акционерам был обеспечен доступ к информации о том, кем предложены вопросы повестки дня и кем выдвинуты </w:t>
            </w:r>
            <w:r w:rsidRPr="004F5B4F">
              <w:rPr>
                <w:rFonts w:ascii="Times New Roman" w:hAnsi="Times New Roman" w:cs="Times New Roman"/>
                <w:sz w:val="16"/>
                <w:szCs w:val="16"/>
              </w:rPr>
              <w:lastRenderedPageBreak/>
              <w:t>кандидатуры в совет директоров и ревизионную комиссию общества.</w:t>
            </w:r>
          </w:p>
        </w:tc>
      </w:tr>
      <w:tr w:rsidR="00EF3606" w:rsidRPr="004F5B4F" w14:paraId="0D555B8A" w14:textId="77777777" w:rsidTr="00934CCB">
        <w:trPr>
          <w:gridAfter w:val="2"/>
          <w:wAfter w:w="8388" w:type="dxa"/>
        </w:trPr>
        <w:tc>
          <w:tcPr>
            <w:tcW w:w="854" w:type="dxa"/>
            <w:vMerge/>
            <w:tcBorders>
              <w:top w:val="single" w:sz="4" w:space="0" w:color="auto"/>
              <w:bottom w:val="single" w:sz="4" w:space="0" w:color="auto"/>
            </w:tcBorders>
          </w:tcPr>
          <w:p w14:paraId="11DB6072"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0FB46E" w14:textId="77777777" w:rsidR="00127EE9" w:rsidRPr="004F5B4F" w:rsidRDefault="00127EE9">
            <w:pPr>
              <w:rPr>
                <w:rFonts w:ascii="Times New Roman" w:hAnsi="Times New Roman" w:cs="Times New Roman"/>
                <w:sz w:val="16"/>
                <w:szCs w:val="16"/>
              </w:rPr>
            </w:pPr>
          </w:p>
        </w:tc>
        <w:tc>
          <w:tcPr>
            <w:tcW w:w="4453" w:type="dxa"/>
            <w:vMerge/>
            <w:tcBorders>
              <w:top w:val="nil"/>
              <w:bottom w:val="single" w:sz="4" w:space="0" w:color="auto"/>
            </w:tcBorders>
          </w:tcPr>
          <w:p w14:paraId="7D89B095" w14:textId="77777777" w:rsidR="00127EE9" w:rsidRPr="004F5B4F" w:rsidRDefault="00127EE9">
            <w:pPr>
              <w:rPr>
                <w:rFonts w:ascii="Times New Roman" w:hAnsi="Times New Roman" w:cs="Times New Roman"/>
                <w:sz w:val="16"/>
                <w:szCs w:val="16"/>
              </w:rPr>
            </w:pPr>
          </w:p>
        </w:tc>
        <w:tc>
          <w:tcPr>
            <w:tcW w:w="2894" w:type="dxa"/>
            <w:gridSpan w:val="7"/>
            <w:tcBorders>
              <w:top w:val="nil"/>
              <w:bottom w:val="single" w:sz="4" w:space="0" w:color="auto"/>
            </w:tcBorders>
          </w:tcPr>
          <w:p w14:paraId="26482F0E" w14:textId="77777777" w:rsidR="00127EE9" w:rsidRPr="004F5B4F" w:rsidRDefault="00127EE9">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A41E75B" w14:textId="77777777" w:rsidR="00127EE9" w:rsidRPr="004F5B4F" w:rsidRDefault="00127EE9">
            <w:pPr>
              <w:pStyle w:val="ConsPlusNormal"/>
              <w:rPr>
                <w:rFonts w:ascii="Times New Roman" w:hAnsi="Times New Roman" w:cs="Times New Roman"/>
                <w:sz w:val="16"/>
                <w:szCs w:val="16"/>
              </w:rPr>
            </w:pPr>
          </w:p>
        </w:tc>
      </w:tr>
      <w:tr w:rsidR="00EF3606" w:rsidRPr="004F5B4F" w14:paraId="4BB33438" w14:textId="77777777" w:rsidTr="00934CCB">
        <w:trPr>
          <w:gridAfter w:val="2"/>
          <w:wAfter w:w="8388" w:type="dxa"/>
        </w:trPr>
        <w:tc>
          <w:tcPr>
            <w:tcW w:w="854" w:type="dxa"/>
            <w:vMerge w:val="restart"/>
            <w:tcBorders>
              <w:top w:val="single" w:sz="4" w:space="0" w:color="auto"/>
              <w:bottom w:val="single" w:sz="4" w:space="0" w:color="auto"/>
            </w:tcBorders>
          </w:tcPr>
          <w:p w14:paraId="1EA56991"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1.1.3</w:t>
            </w:r>
          </w:p>
        </w:tc>
        <w:tc>
          <w:tcPr>
            <w:tcW w:w="2835" w:type="dxa"/>
            <w:vMerge w:val="restart"/>
            <w:tcBorders>
              <w:top w:val="single" w:sz="4" w:space="0" w:color="auto"/>
              <w:bottom w:val="single" w:sz="4" w:space="0" w:color="auto"/>
            </w:tcBorders>
          </w:tcPr>
          <w:p w14:paraId="4ACFAE80"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органам и членам совета директоров общества, общаться друг с другом.</w:t>
            </w:r>
          </w:p>
        </w:tc>
        <w:tc>
          <w:tcPr>
            <w:tcW w:w="4453" w:type="dxa"/>
            <w:vMerge w:val="restart"/>
            <w:tcBorders>
              <w:top w:val="single" w:sz="4" w:space="0" w:color="auto"/>
              <w:bottom w:val="nil"/>
            </w:tcBorders>
          </w:tcPr>
          <w:p w14:paraId="1C6641A3" w14:textId="77777777" w:rsidR="00127EE9" w:rsidRPr="004F5B4F" w:rsidRDefault="00127EE9">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w:t>
            </w:r>
          </w:p>
        </w:tc>
        <w:tc>
          <w:tcPr>
            <w:tcW w:w="2894" w:type="dxa"/>
            <w:gridSpan w:val="7"/>
            <w:tcBorders>
              <w:top w:val="single" w:sz="4" w:space="0" w:color="auto"/>
              <w:bottom w:val="nil"/>
            </w:tcBorders>
          </w:tcPr>
          <w:p w14:paraId="19F0DB97" w14:textId="77777777" w:rsidR="00127EE9" w:rsidRPr="004F5B4F" w:rsidRDefault="00127EE9">
            <w:pPr>
              <w:pStyle w:val="ConsPlusNormal"/>
              <w:rPr>
                <w:rFonts w:ascii="Times New Roman" w:hAnsi="Times New Roman" w:cs="Times New Roman"/>
                <w:sz w:val="16"/>
                <w:szCs w:val="16"/>
              </w:rPr>
            </w:pPr>
          </w:p>
        </w:tc>
        <w:tc>
          <w:tcPr>
            <w:tcW w:w="4194" w:type="dxa"/>
            <w:tcBorders>
              <w:top w:val="single" w:sz="4" w:space="0" w:color="auto"/>
              <w:bottom w:val="nil"/>
            </w:tcBorders>
          </w:tcPr>
          <w:p w14:paraId="4824ED5F" w14:textId="77777777" w:rsidR="000A36EC" w:rsidRPr="004F5B4F" w:rsidRDefault="000A36EC">
            <w:pPr>
              <w:pStyle w:val="ConsPlusNormal"/>
              <w:rPr>
                <w:rFonts w:ascii="Times New Roman" w:hAnsi="Times New Roman" w:cs="Times New Roman"/>
                <w:sz w:val="16"/>
                <w:szCs w:val="16"/>
              </w:rPr>
            </w:pPr>
          </w:p>
        </w:tc>
      </w:tr>
      <w:tr w:rsidR="00EF3606" w:rsidRPr="004F5B4F" w14:paraId="459594A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E738F6"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5810F6F"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6339D589" w14:textId="77777777" w:rsidR="00127EE9" w:rsidRPr="004F5B4F" w:rsidRDefault="00127EE9">
            <w:pPr>
              <w:rPr>
                <w:rFonts w:ascii="Times New Roman" w:hAnsi="Times New Roman" w:cs="Times New Roman"/>
                <w:sz w:val="16"/>
                <w:szCs w:val="16"/>
              </w:rPr>
            </w:pPr>
          </w:p>
        </w:tc>
        <w:tc>
          <w:tcPr>
            <w:tcW w:w="340" w:type="dxa"/>
            <w:tcBorders>
              <w:top w:val="nil"/>
              <w:bottom w:val="nil"/>
            </w:tcBorders>
          </w:tcPr>
          <w:p w14:paraId="3CC1DC29" w14:textId="77777777" w:rsidR="00127EE9" w:rsidRPr="004F5B4F" w:rsidRDefault="00127EE9">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427E03E" w14:textId="77777777" w:rsidR="00127EE9" w:rsidRPr="002A0B79" w:rsidRDefault="002A0B79">
            <w:pPr>
              <w:pStyle w:val="ConsPlusNormal"/>
              <w:rPr>
                <w:rFonts w:ascii="Times New Roman" w:hAnsi="Times New Roman" w:cs="Times New Roman"/>
                <w:sz w:val="16"/>
                <w:szCs w:val="16"/>
                <w:lang w:val="en-US"/>
              </w:rPr>
            </w:pPr>
            <w:r>
              <w:rPr>
                <w:rFonts w:ascii="Times New Roman" w:hAnsi="Times New Roman" w:cs="Times New Roman"/>
                <w:sz w:val="16"/>
                <w:szCs w:val="16"/>
                <w:lang w:val="en-US"/>
              </w:rPr>
              <w:t>V</w:t>
            </w:r>
          </w:p>
        </w:tc>
        <w:tc>
          <w:tcPr>
            <w:tcW w:w="2193" w:type="dxa"/>
            <w:gridSpan w:val="4"/>
            <w:tcBorders>
              <w:top w:val="nil"/>
              <w:bottom w:val="nil"/>
            </w:tcBorders>
          </w:tcPr>
          <w:p w14:paraId="38D29213" w14:textId="77777777" w:rsidR="00127EE9" w:rsidRPr="004F5B4F" w:rsidRDefault="00127EE9">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13ABDF2" w14:textId="77777777" w:rsidR="00127EE9" w:rsidRPr="004F5B4F" w:rsidRDefault="00127EE9">
            <w:pPr>
              <w:pStyle w:val="ConsPlusNormal"/>
              <w:rPr>
                <w:rFonts w:ascii="Times New Roman" w:hAnsi="Times New Roman" w:cs="Times New Roman"/>
                <w:sz w:val="16"/>
                <w:szCs w:val="16"/>
              </w:rPr>
            </w:pPr>
          </w:p>
        </w:tc>
      </w:tr>
      <w:tr w:rsidR="00EF3606" w:rsidRPr="004F5B4F" w14:paraId="081EB118" w14:textId="77777777" w:rsidTr="00934CCB">
        <w:tblPrEx>
          <w:tblBorders>
            <w:insideH w:val="none" w:sz="0" w:space="0" w:color="auto"/>
          </w:tblBorders>
        </w:tblPrEx>
        <w:trPr>
          <w:gridAfter w:val="2"/>
          <w:wAfter w:w="8388" w:type="dxa"/>
          <w:trHeight w:val="499"/>
        </w:trPr>
        <w:tc>
          <w:tcPr>
            <w:tcW w:w="854" w:type="dxa"/>
            <w:vMerge/>
            <w:tcBorders>
              <w:top w:val="single" w:sz="4" w:space="0" w:color="auto"/>
              <w:bottom w:val="single" w:sz="4" w:space="0" w:color="auto"/>
            </w:tcBorders>
          </w:tcPr>
          <w:p w14:paraId="1673A24F" w14:textId="77777777" w:rsidR="00127EE9" w:rsidRPr="004F5B4F" w:rsidRDefault="00127EE9">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266A04" w14:textId="77777777" w:rsidR="00127EE9" w:rsidRPr="004F5B4F" w:rsidRDefault="00127EE9">
            <w:pPr>
              <w:rPr>
                <w:rFonts w:ascii="Times New Roman" w:hAnsi="Times New Roman" w:cs="Times New Roman"/>
                <w:sz w:val="16"/>
                <w:szCs w:val="16"/>
              </w:rPr>
            </w:pPr>
          </w:p>
        </w:tc>
        <w:tc>
          <w:tcPr>
            <w:tcW w:w="4453" w:type="dxa"/>
            <w:vMerge/>
            <w:tcBorders>
              <w:top w:val="single" w:sz="4" w:space="0" w:color="auto"/>
              <w:bottom w:val="nil"/>
            </w:tcBorders>
          </w:tcPr>
          <w:p w14:paraId="75BE19EE" w14:textId="77777777" w:rsidR="00127EE9" w:rsidRPr="004F5B4F" w:rsidRDefault="00127EE9">
            <w:pPr>
              <w:rPr>
                <w:rFonts w:ascii="Times New Roman" w:hAnsi="Times New Roman" w:cs="Times New Roman"/>
                <w:sz w:val="16"/>
                <w:szCs w:val="16"/>
              </w:rPr>
            </w:pPr>
          </w:p>
        </w:tc>
        <w:tc>
          <w:tcPr>
            <w:tcW w:w="2894" w:type="dxa"/>
            <w:gridSpan w:val="7"/>
            <w:tcBorders>
              <w:top w:val="nil"/>
              <w:bottom w:val="nil"/>
            </w:tcBorders>
          </w:tcPr>
          <w:p w14:paraId="18F5B0AE" w14:textId="77777777" w:rsidR="00127EE9" w:rsidRPr="004F5B4F" w:rsidRDefault="00127EE9">
            <w:pPr>
              <w:pStyle w:val="ConsPlusNormal"/>
              <w:rPr>
                <w:rFonts w:ascii="Times New Roman" w:hAnsi="Times New Roman" w:cs="Times New Roman"/>
                <w:sz w:val="16"/>
                <w:szCs w:val="16"/>
              </w:rPr>
            </w:pPr>
          </w:p>
        </w:tc>
        <w:tc>
          <w:tcPr>
            <w:tcW w:w="4194" w:type="dxa"/>
            <w:tcBorders>
              <w:top w:val="nil"/>
              <w:bottom w:val="nil"/>
            </w:tcBorders>
          </w:tcPr>
          <w:p w14:paraId="2487C85F" w14:textId="77777777" w:rsidR="00127EE9" w:rsidRPr="004F5B4F" w:rsidRDefault="00127EE9">
            <w:pPr>
              <w:pStyle w:val="ConsPlusNormal"/>
              <w:rPr>
                <w:rFonts w:ascii="Times New Roman" w:hAnsi="Times New Roman" w:cs="Times New Roman"/>
                <w:sz w:val="16"/>
                <w:szCs w:val="16"/>
              </w:rPr>
            </w:pPr>
          </w:p>
        </w:tc>
      </w:tr>
      <w:tr w:rsidR="00EF3606" w:rsidRPr="004F5B4F" w14:paraId="183933F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C7C8B4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F73CE3"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57E7CF7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Позиция совета директоров (включая внесенные в протокол особые мнения), по каждому вопросу повестки общих собраний, проведенных в отчетных период, была включена в состав материалов к общему собранию акционеров.</w:t>
            </w:r>
          </w:p>
        </w:tc>
        <w:tc>
          <w:tcPr>
            <w:tcW w:w="340" w:type="dxa"/>
            <w:tcBorders>
              <w:top w:val="nil"/>
              <w:bottom w:val="nil"/>
            </w:tcBorders>
          </w:tcPr>
          <w:p w14:paraId="730F03E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216E3C2" w14:textId="77777777" w:rsidR="00934CCB" w:rsidRPr="00B71705"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32C4DB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5AF1158" w14:textId="77777777" w:rsidR="00934CCB" w:rsidRPr="004F5B4F" w:rsidRDefault="00934CCB" w:rsidP="006C6FE7">
            <w:pPr>
              <w:pStyle w:val="ConsPlusNormal"/>
              <w:rPr>
                <w:rFonts w:ascii="Times New Roman" w:hAnsi="Times New Roman" w:cs="Times New Roman"/>
                <w:sz w:val="16"/>
                <w:szCs w:val="16"/>
              </w:rPr>
            </w:pPr>
          </w:p>
        </w:tc>
      </w:tr>
      <w:tr w:rsidR="00EF3606" w:rsidRPr="004F5B4F" w14:paraId="7171C84A" w14:textId="77777777" w:rsidTr="00934CCB">
        <w:tblPrEx>
          <w:tblBorders>
            <w:insideH w:val="none" w:sz="0" w:space="0" w:color="auto"/>
          </w:tblBorders>
        </w:tblPrEx>
        <w:tc>
          <w:tcPr>
            <w:tcW w:w="854" w:type="dxa"/>
            <w:vMerge/>
            <w:tcBorders>
              <w:top w:val="single" w:sz="4" w:space="0" w:color="auto"/>
              <w:bottom w:val="single" w:sz="4" w:space="0" w:color="auto"/>
            </w:tcBorders>
          </w:tcPr>
          <w:p w14:paraId="658B39C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934B08F"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65661DF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9975EA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F17C832" w14:textId="77777777" w:rsidR="00934CCB" w:rsidRPr="004F5B4F" w:rsidRDefault="00934CCB">
            <w:pPr>
              <w:pStyle w:val="ConsPlusNormal"/>
              <w:rPr>
                <w:rFonts w:ascii="Times New Roman" w:hAnsi="Times New Roman" w:cs="Times New Roman"/>
                <w:sz w:val="16"/>
                <w:szCs w:val="16"/>
              </w:rPr>
            </w:pPr>
          </w:p>
        </w:tc>
        <w:tc>
          <w:tcPr>
            <w:tcW w:w="4194" w:type="dxa"/>
          </w:tcPr>
          <w:p w14:paraId="2E680C98" w14:textId="77777777" w:rsidR="00934CCB" w:rsidRPr="004F5B4F" w:rsidRDefault="00934CCB">
            <w:pPr>
              <w:rPr>
                <w:rFonts w:ascii="Times New Roman" w:hAnsi="Times New Roman" w:cs="Times New Roman"/>
                <w:sz w:val="16"/>
                <w:szCs w:val="16"/>
              </w:rPr>
            </w:pPr>
          </w:p>
        </w:tc>
        <w:tc>
          <w:tcPr>
            <w:tcW w:w="4194" w:type="dxa"/>
          </w:tcPr>
          <w:p w14:paraId="68B7E24E" w14:textId="77777777" w:rsidR="00934CCB" w:rsidRPr="004F5B4F" w:rsidRDefault="00934CCB" w:rsidP="00934CCB">
            <w:pPr>
              <w:pStyle w:val="ConsPlusNormal"/>
              <w:rPr>
                <w:rFonts w:ascii="Times New Roman" w:hAnsi="Times New Roman" w:cs="Times New Roman"/>
                <w:sz w:val="16"/>
                <w:szCs w:val="16"/>
              </w:rPr>
            </w:pPr>
          </w:p>
        </w:tc>
      </w:tr>
      <w:tr w:rsidR="00EF3606" w:rsidRPr="004F5B4F" w14:paraId="11E2F78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51DA5A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6A0C81"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786E9A3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Общество предоставляло акционерам, имеющим на это право, доступ к списку лиц, имеющих право на участие в общем собрании, начиная с даты получения его обществом, во всех случаях проведения общих собраний в отчетном периоде.</w:t>
            </w:r>
          </w:p>
        </w:tc>
        <w:tc>
          <w:tcPr>
            <w:tcW w:w="340" w:type="dxa"/>
            <w:tcBorders>
              <w:top w:val="nil"/>
              <w:bottom w:val="nil"/>
            </w:tcBorders>
          </w:tcPr>
          <w:p w14:paraId="461EF24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C41F7A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9C64AF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73686EC" w14:textId="77777777" w:rsidR="00934CCB" w:rsidRPr="004F5B4F" w:rsidRDefault="00934CCB">
            <w:pPr>
              <w:pStyle w:val="ConsPlusNormal"/>
              <w:rPr>
                <w:rFonts w:ascii="Times New Roman" w:hAnsi="Times New Roman" w:cs="Times New Roman"/>
                <w:sz w:val="16"/>
                <w:szCs w:val="16"/>
              </w:rPr>
            </w:pPr>
          </w:p>
        </w:tc>
      </w:tr>
      <w:tr w:rsidR="00EF3606" w:rsidRPr="004F5B4F" w14:paraId="125608D3" w14:textId="77777777" w:rsidTr="00934CCB">
        <w:trPr>
          <w:gridAfter w:val="2"/>
          <w:wAfter w:w="8388" w:type="dxa"/>
        </w:trPr>
        <w:tc>
          <w:tcPr>
            <w:tcW w:w="854" w:type="dxa"/>
            <w:vMerge/>
            <w:tcBorders>
              <w:top w:val="single" w:sz="4" w:space="0" w:color="auto"/>
              <w:bottom w:val="single" w:sz="4" w:space="0" w:color="auto"/>
            </w:tcBorders>
          </w:tcPr>
          <w:p w14:paraId="4B3FEB0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289A0C"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6AAC02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F99C94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9CB2BA4" w14:textId="77777777" w:rsidR="00934CCB" w:rsidRPr="004F5B4F" w:rsidRDefault="00934CCB">
            <w:pPr>
              <w:pStyle w:val="ConsPlusNormal"/>
              <w:rPr>
                <w:rFonts w:ascii="Times New Roman" w:hAnsi="Times New Roman" w:cs="Times New Roman"/>
                <w:sz w:val="16"/>
                <w:szCs w:val="16"/>
              </w:rPr>
            </w:pPr>
          </w:p>
        </w:tc>
      </w:tr>
      <w:tr w:rsidR="00EF3606" w:rsidRPr="004F5B4F" w14:paraId="04042749" w14:textId="77777777" w:rsidTr="00934CCB">
        <w:trPr>
          <w:gridAfter w:val="2"/>
          <w:wAfter w:w="8388" w:type="dxa"/>
        </w:trPr>
        <w:tc>
          <w:tcPr>
            <w:tcW w:w="854" w:type="dxa"/>
            <w:vMerge w:val="restart"/>
            <w:tcBorders>
              <w:top w:val="single" w:sz="4" w:space="0" w:color="auto"/>
              <w:bottom w:val="single" w:sz="4" w:space="0" w:color="auto"/>
            </w:tcBorders>
          </w:tcPr>
          <w:p w14:paraId="099D3CC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1.1.4</w:t>
            </w:r>
          </w:p>
        </w:tc>
        <w:tc>
          <w:tcPr>
            <w:tcW w:w="2835" w:type="dxa"/>
            <w:vMerge w:val="restart"/>
            <w:tcBorders>
              <w:top w:val="single" w:sz="4" w:space="0" w:color="auto"/>
              <w:bottom w:val="single" w:sz="4" w:space="0" w:color="auto"/>
            </w:tcBorders>
          </w:tcPr>
          <w:p w14:paraId="7030712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4453" w:type="dxa"/>
            <w:vMerge w:val="restart"/>
            <w:tcBorders>
              <w:top w:val="single" w:sz="4" w:space="0" w:color="auto"/>
              <w:bottom w:val="nil"/>
            </w:tcBorders>
          </w:tcPr>
          <w:p w14:paraId="0D7107F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акционеры имели возможность в течение не менее 60 дней после окончания соответствующего календарного года, вносить предложения для включения в повестку дня годового общего собрания.</w:t>
            </w:r>
          </w:p>
        </w:tc>
        <w:tc>
          <w:tcPr>
            <w:tcW w:w="2894" w:type="dxa"/>
            <w:gridSpan w:val="7"/>
            <w:tcBorders>
              <w:top w:val="single" w:sz="4" w:space="0" w:color="auto"/>
              <w:bottom w:val="nil"/>
            </w:tcBorders>
          </w:tcPr>
          <w:p w14:paraId="444B1D5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0B17C8F" w14:textId="77777777" w:rsidR="00934CCB" w:rsidRPr="004F5B4F" w:rsidRDefault="00934CCB">
            <w:pPr>
              <w:pStyle w:val="ConsPlusNormal"/>
              <w:rPr>
                <w:rFonts w:ascii="Times New Roman" w:hAnsi="Times New Roman" w:cs="Times New Roman"/>
                <w:sz w:val="16"/>
                <w:szCs w:val="16"/>
              </w:rPr>
            </w:pPr>
          </w:p>
        </w:tc>
      </w:tr>
      <w:tr w:rsidR="00EF3606" w:rsidRPr="004F5B4F" w14:paraId="2B22C9A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E63CAE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6AC56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C24961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29F436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2EAA097" w14:textId="77777777" w:rsidR="00934CCB" w:rsidRPr="004F5B4F" w:rsidRDefault="000A36EC">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E1F7B3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8C726A8" w14:textId="77777777" w:rsidR="00934CCB" w:rsidRPr="004F5B4F" w:rsidRDefault="00934CCB">
            <w:pPr>
              <w:pStyle w:val="ConsPlusNormal"/>
              <w:rPr>
                <w:rFonts w:ascii="Times New Roman" w:hAnsi="Times New Roman" w:cs="Times New Roman"/>
                <w:sz w:val="16"/>
                <w:szCs w:val="16"/>
              </w:rPr>
            </w:pPr>
          </w:p>
        </w:tc>
      </w:tr>
      <w:tr w:rsidR="00EF3606" w:rsidRPr="004F5B4F" w14:paraId="4E74251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09E141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B75475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D3F9D9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C8E805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1DEE140" w14:textId="77777777" w:rsidR="00934CCB" w:rsidRPr="004F5B4F" w:rsidRDefault="00934CCB">
            <w:pPr>
              <w:pStyle w:val="ConsPlusNormal"/>
              <w:rPr>
                <w:rFonts w:ascii="Times New Roman" w:hAnsi="Times New Roman" w:cs="Times New Roman"/>
                <w:sz w:val="16"/>
                <w:szCs w:val="16"/>
              </w:rPr>
            </w:pPr>
          </w:p>
        </w:tc>
      </w:tr>
      <w:tr w:rsidR="00EF3606" w:rsidRPr="004F5B4F" w14:paraId="2F7271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C0098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3B150D"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27A381B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w:t>
            </w:r>
          </w:p>
        </w:tc>
        <w:tc>
          <w:tcPr>
            <w:tcW w:w="340" w:type="dxa"/>
            <w:tcBorders>
              <w:top w:val="nil"/>
              <w:bottom w:val="nil"/>
            </w:tcBorders>
          </w:tcPr>
          <w:p w14:paraId="46B43C3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B76278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ED725F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ED7FF86" w14:textId="77777777" w:rsidR="00934CCB" w:rsidRPr="004F5B4F" w:rsidRDefault="00934CCB">
            <w:pPr>
              <w:pStyle w:val="ConsPlusNormal"/>
              <w:rPr>
                <w:rFonts w:ascii="Times New Roman" w:hAnsi="Times New Roman" w:cs="Times New Roman"/>
                <w:sz w:val="16"/>
                <w:szCs w:val="16"/>
              </w:rPr>
            </w:pPr>
          </w:p>
        </w:tc>
      </w:tr>
      <w:tr w:rsidR="00EF3606" w:rsidRPr="004F5B4F" w14:paraId="47540B8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6BA4D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A04E8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0F1A39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11E2FE0"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E1F718C" w14:textId="77777777" w:rsidR="00934CCB" w:rsidRPr="004F5B4F" w:rsidRDefault="00934CCB">
            <w:pPr>
              <w:pStyle w:val="ConsPlusNormal"/>
              <w:rPr>
                <w:rFonts w:ascii="Times New Roman" w:hAnsi="Times New Roman" w:cs="Times New Roman"/>
                <w:sz w:val="16"/>
                <w:szCs w:val="16"/>
              </w:rPr>
            </w:pPr>
          </w:p>
        </w:tc>
      </w:tr>
      <w:tr w:rsidR="00EF3606" w:rsidRPr="004F5B4F" w14:paraId="1A024E1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E4A599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5C984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C4AB72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96056E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FF408E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0059BD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2379956" w14:textId="77777777" w:rsidR="00934CCB" w:rsidRPr="004F5B4F" w:rsidRDefault="00934CCB">
            <w:pPr>
              <w:pStyle w:val="ConsPlusNormal"/>
              <w:rPr>
                <w:rFonts w:ascii="Times New Roman" w:hAnsi="Times New Roman" w:cs="Times New Roman"/>
                <w:sz w:val="16"/>
                <w:szCs w:val="16"/>
              </w:rPr>
            </w:pPr>
          </w:p>
        </w:tc>
      </w:tr>
      <w:tr w:rsidR="00EF3606" w:rsidRPr="004F5B4F" w14:paraId="7E5B541B" w14:textId="77777777" w:rsidTr="00934CCB">
        <w:trPr>
          <w:gridAfter w:val="2"/>
          <w:wAfter w:w="8388" w:type="dxa"/>
        </w:trPr>
        <w:tc>
          <w:tcPr>
            <w:tcW w:w="854" w:type="dxa"/>
            <w:vMerge/>
            <w:tcBorders>
              <w:top w:val="single" w:sz="4" w:space="0" w:color="auto"/>
              <w:bottom w:val="single" w:sz="4" w:space="0" w:color="auto"/>
            </w:tcBorders>
          </w:tcPr>
          <w:p w14:paraId="657B682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57942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CDBA34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1132E4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7E38468" w14:textId="77777777" w:rsidR="00934CCB" w:rsidRPr="004F5B4F" w:rsidRDefault="00934CCB">
            <w:pPr>
              <w:pStyle w:val="ConsPlusNormal"/>
              <w:rPr>
                <w:rFonts w:ascii="Times New Roman" w:hAnsi="Times New Roman" w:cs="Times New Roman"/>
                <w:sz w:val="16"/>
                <w:szCs w:val="16"/>
              </w:rPr>
            </w:pPr>
          </w:p>
        </w:tc>
      </w:tr>
      <w:tr w:rsidR="00EF3606" w:rsidRPr="004F5B4F" w14:paraId="3A256A2C" w14:textId="77777777" w:rsidTr="00934CCB">
        <w:trPr>
          <w:gridAfter w:val="2"/>
          <w:wAfter w:w="8388" w:type="dxa"/>
        </w:trPr>
        <w:tc>
          <w:tcPr>
            <w:tcW w:w="854" w:type="dxa"/>
            <w:vMerge w:val="restart"/>
            <w:tcBorders>
              <w:top w:val="single" w:sz="4" w:space="0" w:color="auto"/>
              <w:bottom w:val="single" w:sz="4" w:space="0" w:color="auto"/>
            </w:tcBorders>
          </w:tcPr>
          <w:p w14:paraId="10B6973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1.1.5</w:t>
            </w:r>
          </w:p>
        </w:tc>
        <w:tc>
          <w:tcPr>
            <w:tcW w:w="2835" w:type="dxa"/>
            <w:vMerge w:val="restart"/>
            <w:tcBorders>
              <w:top w:val="single" w:sz="4" w:space="0" w:color="auto"/>
              <w:bottom w:val="single" w:sz="4" w:space="0" w:color="auto"/>
            </w:tcBorders>
          </w:tcPr>
          <w:p w14:paraId="47D3886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Каждый акционер имел возможность беспрепятственно реализовать право голоса самым простым и удобным для него способом.</w:t>
            </w:r>
          </w:p>
        </w:tc>
        <w:tc>
          <w:tcPr>
            <w:tcW w:w="4453" w:type="dxa"/>
            <w:vMerge w:val="restart"/>
            <w:tcBorders>
              <w:top w:val="single" w:sz="4" w:space="0" w:color="auto"/>
              <w:bottom w:val="single" w:sz="4" w:space="0" w:color="auto"/>
            </w:tcBorders>
          </w:tcPr>
          <w:p w14:paraId="19256B9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Внутренний документ (внутренняя политика) общества содержит положения, в соответствии с которыми каждый участник общего собрания может до завершения соответствующего собрания потребовать копию заполненного им бюллетеня, заверенного счетной комиссией.</w:t>
            </w:r>
          </w:p>
        </w:tc>
        <w:tc>
          <w:tcPr>
            <w:tcW w:w="2894" w:type="dxa"/>
            <w:gridSpan w:val="7"/>
            <w:tcBorders>
              <w:top w:val="single" w:sz="4" w:space="0" w:color="auto"/>
              <w:bottom w:val="nil"/>
            </w:tcBorders>
          </w:tcPr>
          <w:p w14:paraId="4B9DE104"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2CE29C7" w14:textId="77777777" w:rsidR="00934CCB" w:rsidRPr="004F5B4F" w:rsidRDefault="00934CCB">
            <w:pPr>
              <w:pStyle w:val="ConsPlusNormal"/>
              <w:rPr>
                <w:rFonts w:ascii="Times New Roman" w:hAnsi="Times New Roman" w:cs="Times New Roman"/>
                <w:sz w:val="16"/>
                <w:szCs w:val="16"/>
              </w:rPr>
            </w:pPr>
          </w:p>
        </w:tc>
      </w:tr>
      <w:tr w:rsidR="00EF3606" w:rsidRPr="004F5B4F" w14:paraId="6221635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866DA4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D09A6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9C1301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35FFE0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4A0906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ECFCA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4998F76" w14:textId="77777777" w:rsidR="00934CCB" w:rsidRPr="004F5B4F" w:rsidRDefault="000A36EC">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Внутренними документами общества не </w:t>
            </w:r>
            <w:r w:rsidR="00AA49BD" w:rsidRPr="004F5B4F">
              <w:rPr>
                <w:rFonts w:ascii="Times New Roman" w:hAnsi="Times New Roman" w:cs="Times New Roman"/>
                <w:sz w:val="16"/>
                <w:szCs w:val="16"/>
              </w:rPr>
              <w:t>предусмотрено</w:t>
            </w:r>
            <w:r w:rsidRPr="004F5B4F">
              <w:rPr>
                <w:rFonts w:ascii="Times New Roman" w:hAnsi="Times New Roman" w:cs="Times New Roman"/>
                <w:sz w:val="16"/>
                <w:szCs w:val="16"/>
              </w:rPr>
              <w:t xml:space="preserve"> предоставление заверенного счетной комиссией бюллетеня. Функции счетной комиссии при проведении общего собрания акционеров </w:t>
            </w:r>
            <w:r w:rsidR="00AA49BD" w:rsidRPr="004F5B4F">
              <w:rPr>
                <w:rFonts w:ascii="Times New Roman" w:hAnsi="Times New Roman" w:cs="Times New Roman"/>
                <w:sz w:val="16"/>
                <w:szCs w:val="16"/>
              </w:rPr>
              <w:t>выполняет держатель реестра общества, который</w:t>
            </w:r>
            <w:r w:rsidR="00292BB6" w:rsidRPr="004F5B4F">
              <w:rPr>
                <w:rFonts w:ascii="Times New Roman" w:hAnsi="Times New Roman" w:cs="Times New Roman"/>
                <w:sz w:val="16"/>
                <w:szCs w:val="16"/>
              </w:rPr>
              <w:t xml:space="preserve"> по просьбе акционера предоставляет копию.</w:t>
            </w:r>
            <w:r w:rsidR="00AA49BD" w:rsidRPr="004F5B4F">
              <w:rPr>
                <w:rFonts w:ascii="Times New Roman" w:hAnsi="Times New Roman" w:cs="Times New Roman"/>
                <w:sz w:val="16"/>
                <w:szCs w:val="16"/>
              </w:rPr>
              <w:t xml:space="preserve"> </w:t>
            </w:r>
          </w:p>
        </w:tc>
      </w:tr>
      <w:tr w:rsidR="00EF3606" w:rsidRPr="004F5B4F" w14:paraId="2392A49E" w14:textId="77777777" w:rsidTr="00AA49BD">
        <w:tblPrEx>
          <w:tblBorders>
            <w:insideH w:val="none" w:sz="0" w:space="0" w:color="auto"/>
          </w:tblBorders>
        </w:tblPrEx>
        <w:trPr>
          <w:gridAfter w:val="2"/>
          <w:wAfter w:w="8388" w:type="dxa"/>
          <w:trHeight w:val="528"/>
        </w:trPr>
        <w:tc>
          <w:tcPr>
            <w:tcW w:w="854" w:type="dxa"/>
            <w:vMerge/>
            <w:tcBorders>
              <w:top w:val="single" w:sz="4" w:space="0" w:color="auto"/>
              <w:bottom w:val="single" w:sz="4" w:space="0" w:color="auto"/>
            </w:tcBorders>
          </w:tcPr>
          <w:p w14:paraId="35ED6A7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19E08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BC73C3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55EB59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D6A56D9" w14:textId="77777777" w:rsidR="00934CCB" w:rsidRPr="004F5B4F" w:rsidRDefault="00934CCB">
            <w:pPr>
              <w:pStyle w:val="ConsPlusNormal"/>
              <w:rPr>
                <w:rFonts w:ascii="Times New Roman" w:hAnsi="Times New Roman" w:cs="Times New Roman"/>
                <w:sz w:val="16"/>
                <w:szCs w:val="16"/>
              </w:rPr>
            </w:pPr>
          </w:p>
        </w:tc>
      </w:tr>
      <w:tr w:rsidR="00EF3606" w:rsidRPr="004F5B4F" w14:paraId="11F0EB3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BC1F68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B1B443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0144A5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574E88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108BB90" w14:textId="77777777" w:rsidR="00934CCB" w:rsidRPr="004F5B4F" w:rsidRDefault="000A36EC">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6710525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8348576" w14:textId="77777777" w:rsidR="00934CCB" w:rsidRPr="004F5B4F" w:rsidRDefault="00934CCB">
            <w:pPr>
              <w:pStyle w:val="ConsPlusNormal"/>
              <w:rPr>
                <w:rFonts w:ascii="Times New Roman" w:hAnsi="Times New Roman" w:cs="Times New Roman"/>
                <w:sz w:val="16"/>
                <w:szCs w:val="16"/>
              </w:rPr>
            </w:pPr>
          </w:p>
        </w:tc>
      </w:tr>
      <w:tr w:rsidR="00EF3606" w:rsidRPr="004F5B4F" w14:paraId="3FAD6A6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7D683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014C74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82D9D7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8FF0B0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B567AAE" w14:textId="77777777" w:rsidR="00934CCB" w:rsidRPr="004F5B4F" w:rsidRDefault="00934CCB">
            <w:pPr>
              <w:pStyle w:val="ConsPlusNormal"/>
              <w:rPr>
                <w:rFonts w:ascii="Times New Roman" w:hAnsi="Times New Roman" w:cs="Times New Roman"/>
                <w:sz w:val="16"/>
                <w:szCs w:val="16"/>
              </w:rPr>
            </w:pPr>
          </w:p>
        </w:tc>
      </w:tr>
      <w:tr w:rsidR="00EF3606" w:rsidRPr="004F5B4F" w14:paraId="49ECAB5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D8FCA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161E58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3AED83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5A87E2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BFD954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A53EA3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04CB5F0" w14:textId="77777777" w:rsidR="00934CCB" w:rsidRPr="004F5B4F" w:rsidRDefault="00934CCB">
            <w:pPr>
              <w:pStyle w:val="ConsPlusNormal"/>
              <w:rPr>
                <w:rFonts w:ascii="Times New Roman" w:hAnsi="Times New Roman" w:cs="Times New Roman"/>
                <w:sz w:val="16"/>
                <w:szCs w:val="16"/>
              </w:rPr>
            </w:pPr>
          </w:p>
        </w:tc>
      </w:tr>
      <w:tr w:rsidR="00EF3606" w:rsidRPr="004F5B4F" w14:paraId="5601F20B" w14:textId="77777777" w:rsidTr="00934CCB">
        <w:trPr>
          <w:gridAfter w:val="2"/>
          <w:wAfter w:w="8388" w:type="dxa"/>
        </w:trPr>
        <w:tc>
          <w:tcPr>
            <w:tcW w:w="854" w:type="dxa"/>
            <w:vMerge/>
            <w:tcBorders>
              <w:top w:val="single" w:sz="4" w:space="0" w:color="auto"/>
              <w:bottom w:val="single" w:sz="4" w:space="0" w:color="auto"/>
            </w:tcBorders>
          </w:tcPr>
          <w:p w14:paraId="17767C9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7960E4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2AEDC2A"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941025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E03773C" w14:textId="77777777" w:rsidR="00934CCB" w:rsidRPr="004F5B4F" w:rsidRDefault="00934CCB">
            <w:pPr>
              <w:pStyle w:val="ConsPlusNormal"/>
              <w:rPr>
                <w:rFonts w:ascii="Times New Roman" w:hAnsi="Times New Roman" w:cs="Times New Roman"/>
                <w:sz w:val="16"/>
                <w:szCs w:val="16"/>
              </w:rPr>
            </w:pPr>
          </w:p>
        </w:tc>
      </w:tr>
      <w:tr w:rsidR="00EF3606" w:rsidRPr="004F5B4F" w14:paraId="2F97C6FA" w14:textId="77777777" w:rsidTr="00934CCB">
        <w:trPr>
          <w:gridAfter w:val="2"/>
          <w:wAfter w:w="8388" w:type="dxa"/>
        </w:trPr>
        <w:tc>
          <w:tcPr>
            <w:tcW w:w="854" w:type="dxa"/>
            <w:vMerge w:val="restart"/>
            <w:tcBorders>
              <w:top w:val="single" w:sz="4" w:space="0" w:color="auto"/>
              <w:bottom w:val="nil"/>
            </w:tcBorders>
          </w:tcPr>
          <w:p w14:paraId="23AF612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1.1.6</w:t>
            </w:r>
          </w:p>
        </w:tc>
        <w:tc>
          <w:tcPr>
            <w:tcW w:w="2835" w:type="dxa"/>
            <w:vMerge w:val="restart"/>
            <w:tcBorders>
              <w:top w:val="single" w:sz="4" w:space="0" w:color="auto"/>
              <w:bottom w:val="nil"/>
            </w:tcBorders>
          </w:tcPr>
          <w:p w14:paraId="1A2E976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Установленный обществом 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w:t>
            </w:r>
          </w:p>
        </w:tc>
        <w:tc>
          <w:tcPr>
            <w:tcW w:w="4453" w:type="dxa"/>
            <w:vMerge w:val="restart"/>
            <w:tcBorders>
              <w:top w:val="single" w:sz="4" w:space="0" w:color="auto"/>
              <w:bottom w:val="nil"/>
            </w:tcBorders>
          </w:tcPr>
          <w:p w14:paraId="0873A89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w:t>
            </w:r>
          </w:p>
        </w:tc>
        <w:tc>
          <w:tcPr>
            <w:tcW w:w="2894" w:type="dxa"/>
            <w:gridSpan w:val="7"/>
            <w:tcBorders>
              <w:top w:val="single" w:sz="4" w:space="0" w:color="auto"/>
              <w:bottom w:val="nil"/>
            </w:tcBorders>
          </w:tcPr>
          <w:p w14:paraId="58172542"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AFD399C" w14:textId="77777777" w:rsidR="00934CCB" w:rsidRPr="004F5B4F" w:rsidRDefault="00934CCB">
            <w:pPr>
              <w:pStyle w:val="ConsPlusNormal"/>
              <w:rPr>
                <w:rFonts w:ascii="Times New Roman" w:hAnsi="Times New Roman" w:cs="Times New Roman"/>
                <w:sz w:val="16"/>
                <w:szCs w:val="16"/>
              </w:rPr>
            </w:pPr>
          </w:p>
        </w:tc>
      </w:tr>
      <w:tr w:rsidR="00EF3606" w:rsidRPr="004F5B4F" w14:paraId="33E84D43"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6CB92C3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16E28AE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BF6C37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4B56B0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ED780E7"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C78C87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0AFD0C1" w14:textId="77777777" w:rsidR="00934CCB" w:rsidRPr="004F5B4F" w:rsidRDefault="00934CCB">
            <w:pPr>
              <w:pStyle w:val="ConsPlusNormal"/>
              <w:rPr>
                <w:rFonts w:ascii="Times New Roman" w:hAnsi="Times New Roman" w:cs="Times New Roman"/>
                <w:sz w:val="16"/>
                <w:szCs w:val="16"/>
              </w:rPr>
            </w:pPr>
          </w:p>
        </w:tc>
      </w:tr>
      <w:tr w:rsidR="00EF3606" w:rsidRPr="004F5B4F" w14:paraId="5902EB5C"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71E8D2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0BD9322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66531E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338EFF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A5AD0A4" w14:textId="77777777" w:rsidR="00934CCB" w:rsidRPr="004F5B4F" w:rsidRDefault="00934CCB">
            <w:pPr>
              <w:pStyle w:val="ConsPlusNormal"/>
              <w:rPr>
                <w:rFonts w:ascii="Times New Roman" w:hAnsi="Times New Roman" w:cs="Times New Roman"/>
                <w:sz w:val="16"/>
                <w:szCs w:val="16"/>
              </w:rPr>
            </w:pPr>
          </w:p>
        </w:tc>
      </w:tr>
      <w:tr w:rsidR="00EF3606" w:rsidRPr="004F5B4F" w14:paraId="0E7D1772"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600C02B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47D0D53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19145D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D30802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8B0289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912D27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22131B7" w14:textId="77777777" w:rsidR="00934CCB" w:rsidRPr="004F5B4F" w:rsidRDefault="00934CCB">
            <w:pPr>
              <w:pStyle w:val="ConsPlusNormal"/>
              <w:rPr>
                <w:rFonts w:ascii="Times New Roman" w:hAnsi="Times New Roman" w:cs="Times New Roman"/>
                <w:sz w:val="16"/>
                <w:szCs w:val="16"/>
              </w:rPr>
            </w:pPr>
          </w:p>
        </w:tc>
      </w:tr>
      <w:tr w:rsidR="00EF3606" w:rsidRPr="004F5B4F" w14:paraId="08CBD3D4"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6FF91B5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429B023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FB1E75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70557EF"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30B6FC6" w14:textId="77777777" w:rsidR="00934CCB" w:rsidRPr="004F5B4F" w:rsidRDefault="00934CCB">
            <w:pPr>
              <w:pStyle w:val="ConsPlusNormal"/>
              <w:rPr>
                <w:rFonts w:ascii="Times New Roman" w:hAnsi="Times New Roman" w:cs="Times New Roman"/>
                <w:sz w:val="16"/>
                <w:szCs w:val="16"/>
              </w:rPr>
            </w:pPr>
          </w:p>
        </w:tc>
      </w:tr>
      <w:tr w:rsidR="00EF3606" w:rsidRPr="004F5B4F" w14:paraId="06DAB94B"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0E8A17C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62BEE3C4"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5034B21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Кандидаты в органы управления и контроля общества были доступны для ответов на вопросы акционеров на собрании, на котором их кандидатуры были поставлены на голосование.</w:t>
            </w:r>
          </w:p>
        </w:tc>
        <w:tc>
          <w:tcPr>
            <w:tcW w:w="2894" w:type="dxa"/>
            <w:gridSpan w:val="7"/>
            <w:tcBorders>
              <w:top w:val="nil"/>
              <w:bottom w:val="nil"/>
            </w:tcBorders>
          </w:tcPr>
          <w:p w14:paraId="10A0042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5CD0F8E" w14:textId="77777777" w:rsidR="00934CCB" w:rsidRPr="004F5B4F" w:rsidRDefault="00934CCB">
            <w:pPr>
              <w:pStyle w:val="ConsPlusNormal"/>
              <w:rPr>
                <w:rFonts w:ascii="Times New Roman" w:hAnsi="Times New Roman" w:cs="Times New Roman"/>
                <w:sz w:val="16"/>
                <w:szCs w:val="16"/>
              </w:rPr>
            </w:pPr>
          </w:p>
        </w:tc>
      </w:tr>
      <w:tr w:rsidR="00EF3606" w:rsidRPr="004F5B4F" w14:paraId="4A2F9974"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10032BA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64AE11A9"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4E86D7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3BD403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E55FFE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44662E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B4C5397" w14:textId="77777777" w:rsidR="00934CCB" w:rsidRPr="004F5B4F" w:rsidRDefault="00934CCB">
            <w:pPr>
              <w:pStyle w:val="ConsPlusNormal"/>
              <w:rPr>
                <w:rFonts w:ascii="Times New Roman" w:hAnsi="Times New Roman" w:cs="Times New Roman"/>
                <w:sz w:val="16"/>
                <w:szCs w:val="16"/>
              </w:rPr>
            </w:pPr>
          </w:p>
        </w:tc>
      </w:tr>
      <w:tr w:rsidR="00EF3606" w:rsidRPr="004F5B4F" w14:paraId="70F6B56B" w14:textId="77777777" w:rsidTr="00934CCB">
        <w:tblPrEx>
          <w:tblBorders>
            <w:insideH w:val="none" w:sz="0" w:space="0" w:color="auto"/>
          </w:tblBorders>
        </w:tblPrEx>
        <w:trPr>
          <w:gridAfter w:val="2"/>
          <w:wAfter w:w="8388" w:type="dxa"/>
        </w:trPr>
        <w:tc>
          <w:tcPr>
            <w:tcW w:w="854" w:type="dxa"/>
            <w:vMerge/>
            <w:tcBorders>
              <w:top w:val="single" w:sz="4" w:space="0" w:color="auto"/>
              <w:bottom w:val="nil"/>
            </w:tcBorders>
          </w:tcPr>
          <w:p w14:paraId="1F1EC99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nil"/>
            </w:tcBorders>
          </w:tcPr>
          <w:p w14:paraId="7B276BA8"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3259FDC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169649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3445ED5" w14:textId="77777777" w:rsidR="00934CCB" w:rsidRPr="004F5B4F" w:rsidRDefault="00934CCB">
            <w:pPr>
              <w:pStyle w:val="ConsPlusNormal"/>
              <w:rPr>
                <w:rFonts w:ascii="Times New Roman" w:hAnsi="Times New Roman" w:cs="Times New Roman"/>
                <w:sz w:val="16"/>
                <w:szCs w:val="16"/>
              </w:rPr>
            </w:pPr>
          </w:p>
        </w:tc>
      </w:tr>
      <w:tr w:rsidR="00EF3606" w:rsidRPr="004F5B4F" w14:paraId="6C75AF76" w14:textId="77777777" w:rsidTr="00934CCB">
        <w:tblPrEx>
          <w:tblBorders>
            <w:insideH w:val="none" w:sz="0" w:space="0" w:color="auto"/>
          </w:tblBorders>
        </w:tblPrEx>
        <w:trPr>
          <w:gridAfter w:val="2"/>
          <w:wAfter w:w="8388" w:type="dxa"/>
        </w:trPr>
        <w:tc>
          <w:tcPr>
            <w:tcW w:w="854" w:type="dxa"/>
            <w:tcBorders>
              <w:top w:val="nil"/>
              <w:bottom w:val="single" w:sz="4" w:space="0" w:color="auto"/>
            </w:tcBorders>
          </w:tcPr>
          <w:p w14:paraId="439AB1E0" w14:textId="77777777" w:rsidR="00934CCB" w:rsidRPr="004F5B4F" w:rsidRDefault="00934CCB">
            <w:pPr>
              <w:pStyle w:val="ConsPlusNormal"/>
              <w:rPr>
                <w:rFonts w:ascii="Times New Roman" w:hAnsi="Times New Roman" w:cs="Times New Roman"/>
                <w:sz w:val="16"/>
                <w:szCs w:val="16"/>
              </w:rPr>
            </w:pPr>
          </w:p>
        </w:tc>
        <w:tc>
          <w:tcPr>
            <w:tcW w:w="2835" w:type="dxa"/>
            <w:tcBorders>
              <w:top w:val="nil"/>
              <w:bottom w:val="single" w:sz="4" w:space="0" w:color="auto"/>
            </w:tcBorders>
          </w:tcPr>
          <w:p w14:paraId="20A6AD6D" w14:textId="77777777" w:rsidR="00934CCB" w:rsidRPr="004F5B4F" w:rsidRDefault="00934CCB">
            <w:pPr>
              <w:pStyle w:val="ConsPlusNormal"/>
              <w:rPr>
                <w:rFonts w:ascii="Times New Roman" w:hAnsi="Times New Roman" w:cs="Times New Roman"/>
                <w:sz w:val="16"/>
                <w:szCs w:val="16"/>
              </w:rPr>
            </w:pPr>
          </w:p>
        </w:tc>
        <w:tc>
          <w:tcPr>
            <w:tcW w:w="4453" w:type="dxa"/>
            <w:tcBorders>
              <w:top w:val="nil"/>
              <w:bottom w:val="single" w:sz="4" w:space="0" w:color="auto"/>
            </w:tcBorders>
          </w:tcPr>
          <w:p w14:paraId="3557FA4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Советом директоров при принятии решений, связанных с подготовкой и проведением общих собраний акционеров, рассматривался вопрос об использовании телекоммуникационных средств для предоставления акционерам удаленного доступа для участия в общих собраниях в отчетном периоде.</w:t>
            </w:r>
          </w:p>
        </w:tc>
        <w:tc>
          <w:tcPr>
            <w:tcW w:w="2894" w:type="dxa"/>
            <w:gridSpan w:val="7"/>
            <w:tcBorders>
              <w:top w:val="nil"/>
              <w:bottom w:val="single" w:sz="4" w:space="0" w:color="auto"/>
            </w:tcBorders>
          </w:tcPr>
          <w:p w14:paraId="0B293AC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single" w:sz="4" w:space="0" w:color="auto"/>
            </w:tcBorders>
          </w:tcPr>
          <w:p w14:paraId="47C1AF7A" w14:textId="77777777" w:rsidR="00934CCB" w:rsidRPr="004F5B4F" w:rsidRDefault="00934CCB">
            <w:pPr>
              <w:pStyle w:val="ConsPlusNormal"/>
              <w:rPr>
                <w:rFonts w:ascii="Times New Roman" w:hAnsi="Times New Roman" w:cs="Times New Roman"/>
                <w:sz w:val="16"/>
                <w:szCs w:val="16"/>
              </w:rPr>
            </w:pPr>
          </w:p>
        </w:tc>
      </w:tr>
      <w:tr w:rsidR="00EF3606" w:rsidRPr="004F5B4F" w14:paraId="2C2ABDCF" w14:textId="77777777" w:rsidTr="00934CCB">
        <w:trPr>
          <w:gridAfter w:val="2"/>
          <w:wAfter w:w="8388" w:type="dxa"/>
        </w:trPr>
        <w:tc>
          <w:tcPr>
            <w:tcW w:w="854" w:type="dxa"/>
            <w:tcBorders>
              <w:top w:val="single" w:sz="4" w:space="0" w:color="auto"/>
              <w:bottom w:val="single" w:sz="4" w:space="0" w:color="auto"/>
            </w:tcBorders>
          </w:tcPr>
          <w:p w14:paraId="79D9416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1.2</w:t>
            </w:r>
          </w:p>
        </w:tc>
        <w:tc>
          <w:tcPr>
            <w:tcW w:w="14376" w:type="dxa"/>
            <w:gridSpan w:val="10"/>
            <w:tcBorders>
              <w:top w:val="single" w:sz="4" w:space="0" w:color="auto"/>
              <w:bottom w:val="single" w:sz="4" w:space="0" w:color="auto"/>
            </w:tcBorders>
          </w:tcPr>
          <w:p w14:paraId="1EAE9F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Акционерам предоставлена равная и справедливая возможность участвовать в прибыли общества посредством получения дивидендов.</w:t>
            </w:r>
          </w:p>
        </w:tc>
      </w:tr>
      <w:tr w:rsidR="00EF3606" w:rsidRPr="004F5B4F" w14:paraId="3EEAD7C5" w14:textId="77777777" w:rsidTr="00934CCB">
        <w:trPr>
          <w:gridAfter w:val="2"/>
          <w:wAfter w:w="8388" w:type="dxa"/>
        </w:trPr>
        <w:tc>
          <w:tcPr>
            <w:tcW w:w="854" w:type="dxa"/>
            <w:vMerge w:val="restart"/>
            <w:tcBorders>
              <w:top w:val="single" w:sz="4" w:space="0" w:color="auto"/>
              <w:bottom w:val="single" w:sz="4" w:space="0" w:color="auto"/>
            </w:tcBorders>
          </w:tcPr>
          <w:p w14:paraId="7EC077C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1.2.1</w:t>
            </w:r>
          </w:p>
        </w:tc>
        <w:tc>
          <w:tcPr>
            <w:tcW w:w="2835" w:type="dxa"/>
            <w:vMerge w:val="restart"/>
            <w:tcBorders>
              <w:top w:val="single" w:sz="4" w:space="0" w:color="auto"/>
              <w:bottom w:val="single" w:sz="4" w:space="0" w:color="auto"/>
            </w:tcBorders>
          </w:tcPr>
          <w:p w14:paraId="38BFF55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разработало и внедрило прозрачный и понятный механизм определения размера дивидендов и их выплаты.</w:t>
            </w:r>
          </w:p>
        </w:tc>
        <w:tc>
          <w:tcPr>
            <w:tcW w:w="4453" w:type="dxa"/>
            <w:vMerge w:val="restart"/>
            <w:tcBorders>
              <w:top w:val="single" w:sz="4" w:space="0" w:color="auto"/>
              <w:bottom w:val="nil"/>
            </w:tcBorders>
          </w:tcPr>
          <w:p w14:paraId="3734FC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разработана, утверждена советом директоров и раскрыта дивидендная политика.</w:t>
            </w:r>
          </w:p>
        </w:tc>
        <w:tc>
          <w:tcPr>
            <w:tcW w:w="2894" w:type="dxa"/>
            <w:gridSpan w:val="7"/>
            <w:tcBorders>
              <w:top w:val="single" w:sz="4" w:space="0" w:color="auto"/>
              <w:bottom w:val="nil"/>
            </w:tcBorders>
          </w:tcPr>
          <w:p w14:paraId="06C897AB"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86F3FAE" w14:textId="77777777" w:rsidR="00934CCB" w:rsidRPr="004F5B4F" w:rsidRDefault="00934CCB">
            <w:pPr>
              <w:pStyle w:val="ConsPlusNormal"/>
              <w:rPr>
                <w:rFonts w:ascii="Times New Roman" w:hAnsi="Times New Roman" w:cs="Times New Roman"/>
                <w:sz w:val="16"/>
                <w:szCs w:val="16"/>
              </w:rPr>
            </w:pPr>
          </w:p>
        </w:tc>
      </w:tr>
      <w:tr w:rsidR="00EF3606" w:rsidRPr="004F5B4F" w14:paraId="6E1310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64671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D31A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DB8B8B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2940B6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485E85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02F833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9C88EA5" w14:textId="77777777" w:rsidR="00934CCB" w:rsidRPr="004F5B4F" w:rsidRDefault="002D44C2">
            <w:pPr>
              <w:pStyle w:val="ConsPlusNormal"/>
              <w:rPr>
                <w:rFonts w:ascii="Times New Roman" w:hAnsi="Times New Roman" w:cs="Times New Roman"/>
                <w:sz w:val="16"/>
                <w:szCs w:val="16"/>
              </w:rPr>
            </w:pPr>
            <w:r w:rsidRPr="004F5B4F">
              <w:rPr>
                <w:rFonts w:ascii="Times New Roman" w:hAnsi="Times New Roman" w:cs="Times New Roman"/>
                <w:sz w:val="16"/>
                <w:szCs w:val="16"/>
              </w:rPr>
              <w:t>Дивидендная политика не закреплена в отдельном документе, а является частью финансовой стратегии предприятия.</w:t>
            </w:r>
          </w:p>
          <w:p w14:paraId="5E153159" w14:textId="77777777" w:rsidR="004C609D" w:rsidRPr="004F5B4F" w:rsidRDefault="004C609D">
            <w:pPr>
              <w:pStyle w:val="ConsPlusNormal"/>
              <w:rPr>
                <w:rFonts w:ascii="Times New Roman" w:hAnsi="Times New Roman" w:cs="Times New Roman"/>
                <w:sz w:val="16"/>
                <w:szCs w:val="16"/>
              </w:rPr>
            </w:pPr>
            <w:r w:rsidRPr="004F5B4F">
              <w:rPr>
                <w:rFonts w:ascii="Times New Roman" w:hAnsi="Times New Roman" w:cs="Times New Roman"/>
                <w:sz w:val="16"/>
                <w:szCs w:val="16"/>
              </w:rPr>
              <w:t>В 2017 году в Устав ПАО «ТМ» внесены изменения, касающиеся выплаты дивидендов</w:t>
            </w:r>
            <w:proofErr w:type="gramStart"/>
            <w:r w:rsidRPr="004F5B4F">
              <w:rPr>
                <w:rFonts w:ascii="Times New Roman" w:hAnsi="Times New Roman" w:cs="Times New Roman"/>
                <w:sz w:val="16"/>
                <w:szCs w:val="16"/>
              </w:rPr>
              <w:t xml:space="preserve"> .</w:t>
            </w:r>
            <w:proofErr w:type="gramEnd"/>
          </w:p>
        </w:tc>
      </w:tr>
      <w:tr w:rsidR="00EF3606" w:rsidRPr="004F5B4F" w14:paraId="02DEA8A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72B10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6FE5C2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721C1F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51C233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37FA4B5" w14:textId="77777777" w:rsidR="00934CCB" w:rsidRPr="004F5B4F" w:rsidRDefault="00934CCB">
            <w:pPr>
              <w:pStyle w:val="ConsPlusNormal"/>
              <w:rPr>
                <w:rFonts w:ascii="Times New Roman" w:hAnsi="Times New Roman" w:cs="Times New Roman"/>
                <w:sz w:val="16"/>
                <w:szCs w:val="16"/>
              </w:rPr>
            </w:pPr>
          </w:p>
        </w:tc>
      </w:tr>
      <w:tr w:rsidR="00EF3606" w:rsidRPr="004F5B4F" w14:paraId="7ECBFA6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F883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2CE43C1"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3E09EFC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Если дивидендная политика общества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tc>
        <w:tc>
          <w:tcPr>
            <w:tcW w:w="2894" w:type="dxa"/>
            <w:gridSpan w:val="7"/>
            <w:tcBorders>
              <w:top w:val="nil"/>
              <w:bottom w:val="nil"/>
            </w:tcBorders>
          </w:tcPr>
          <w:p w14:paraId="1E403C4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1561763" w14:textId="77777777" w:rsidR="00934CCB" w:rsidRPr="004F5B4F" w:rsidRDefault="00934CCB">
            <w:pPr>
              <w:pStyle w:val="ConsPlusNormal"/>
              <w:rPr>
                <w:rFonts w:ascii="Times New Roman" w:hAnsi="Times New Roman" w:cs="Times New Roman"/>
                <w:sz w:val="16"/>
                <w:szCs w:val="16"/>
              </w:rPr>
            </w:pPr>
          </w:p>
        </w:tc>
      </w:tr>
      <w:tr w:rsidR="00EF3606" w:rsidRPr="004F5B4F" w14:paraId="7BB46DB8" w14:textId="77777777" w:rsidTr="002D44C2">
        <w:tblPrEx>
          <w:tblBorders>
            <w:insideH w:val="none" w:sz="0" w:space="0" w:color="auto"/>
          </w:tblBorders>
        </w:tblPrEx>
        <w:trPr>
          <w:gridAfter w:val="2"/>
          <w:wAfter w:w="8388" w:type="dxa"/>
          <w:trHeight w:val="523"/>
        </w:trPr>
        <w:tc>
          <w:tcPr>
            <w:tcW w:w="854" w:type="dxa"/>
            <w:vMerge/>
            <w:tcBorders>
              <w:top w:val="single" w:sz="4" w:space="0" w:color="auto"/>
              <w:bottom w:val="single" w:sz="4" w:space="0" w:color="auto"/>
            </w:tcBorders>
          </w:tcPr>
          <w:p w14:paraId="7251CED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7888A3"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61EA52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0B30ED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04CBB73" w14:textId="77777777" w:rsidR="00934CCB" w:rsidRPr="004F5B4F" w:rsidRDefault="002D44C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ABFFBD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22DA234" w14:textId="77777777" w:rsidR="00934CCB" w:rsidRPr="004F5B4F" w:rsidRDefault="002D44C2" w:rsidP="002D44C2">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Для определения размера дивидендов учитываются показатели отчетности общества, при этом общество не составляет консолидированную финансовую отчетность. </w:t>
            </w:r>
          </w:p>
        </w:tc>
      </w:tr>
      <w:tr w:rsidR="00EF3606" w:rsidRPr="004F5B4F" w14:paraId="25CCCCD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E21AF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31379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F2E8F1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8347380"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F3F9891" w14:textId="77777777" w:rsidR="00934CCB" w:rsidRPr="004F5B4F" w:rsidRDefault="00934CCB">
            <w:pPr>
              <w:pStyle w:val="ConsPlusNormal"/>
              <w:rPr>
                <w:rFonts w:ascii="Times New Roman" w:hAnsi="Times New Roman" w:cs="Times New Roman"/>
                <w:sz w:val="16"/>
                <w:szCs w:val="16"/>
              </w:rPr>
            </w:pPr>
          </w:p>
        </w:tc>
      </w:tr>
      <w:tr w:rsidR="00EF3606" w:rsidRPr="004F5B4F" w14:paraId="1FE541C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DA351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343C14"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0F19A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FD3BFF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97746D5" w14:textId="77777777" w:rsidR="00934CCB" w:rsidRPr="004F5B4F" w:rsidRDefault="00934CCB">
            <w:pPr>
              <w:pStyle w:val="ConsPlusNormal"/>
              <w:rPr>
                <w:rFonts w:ascii="Times New Roman" w:hAnsi="Times New Roman" w:cs="Times New Roman"/>
                <w:sz w:val="16"/>
                <w:szCs w:val="16"/>
              </w:rPr>
            </w:pPr>
          </w:p>
        </w:tc>
      </w:tr>
      <w:tr w:rsidR="00EF3606" w:rsidRPr="004F5B4F" w14:paraId="7A870E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91863E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7BE5AA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CA7C30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AF1DD2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BDF37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130FA7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F05547D" w14:textId="77777777" w:rsidR="00934CCB" w:rsidRPr="004F5B4F" w:rsidRDefault="00934CCB">
            <w:pPr>
              <w:pStyle w:val="ConsPlusNormal"/>
              <w:rPr>
                <w:rFonts w:ascii="Times New Roman" w:hAnsi="Times New Roman" w:cs="Times New Roman"/>
                <w:sz w:val="16"/>
                <w:szCs w:val="16"/>
              </w:rPr>
            </w:pPr>
          </w:p>
        </w:tc>
      </w:tr>
      <w:tr w:rsidR="00EF3606" w:rsidRPr="004F5B4F" w14:paraId="6B0B175F" w14:textId="77777777" w:rsidTr="00934CCB">
        <w:trPr>
          <w:gridAfter w:val="2"/>
          <w:wAfter w:w="8388" w:type="dxa"/>
        </w:trPr>
        <w:tc>
          <w:tcPr>
            <w:tcW w:w="854" w:type="dxa"/>
            <w:vMerge/>
            <w:tcBorders>
              <w:top w:val="single" w:sz="4" w:space="0" w:color="auto"/>
              <w:bottom w:val="single" w:sz="4" w:space="0" w:color="auto"/>
            </w:tcBorders>
          </w:tcPr>
          <w:p w14:paraId="2A37111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96687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E321B9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358FD1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7F34782" w14:textId="77777777" w:rsidR="00934CCB" w:rsidRPr="004F5B4F" w:rsidRDefault="00934CCB">
            <w:pPr>
              <w:pStyle w:val="ConsPlusNormal"/>
              <w:rPr>
                <w:rFonts w:ascii="Times New Roman" w:hAnsi="Times New Roman" w:cs="Times New Roman"/>
                <w:sz w:val="16"/>
                <w:szCs w:val="16"/>
              </w:rPr>
            </w:pPr>
          </w:p>
        </w:tc>
      </w:tr>
      <w:tr w:rsidR="00EF3606" w:rsidRPr="004F5B4F" w14:paraId="26A696BB" w14:textId="77777777" w:rsidTr="00934CCB">
        <w:trPr>
          <w:gridAfter w:val="2"/>
          <w:wAfter w:w="8388" w:type="dxa"/>
        </w:trPr>
        <w:tc>
          <w:tcPr>
            <w:tcW w:w="854" w:type="dxa"/>
            <w:vMerge w:val="restart"/>
            <w:tcBorders>
              <w:top w:val="single" w:sz="4" w:space="0" w:color="auto"/>
              <w:bottom w:val="single" w:sz="4" w:space="0" w:color="auto"/>
            </w:tcBorders>
          </w:tcPr>
          <w:p w14:paraId="238C8CD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1.2.2</w:t>
            </w:r>
          </w:p>
        </w:tc>
        <w:tc>
          <w:tcPr>
            <w:tcW w:w="2835" w:type="dxa"/>
            <w:vMerge w:val="restart"/>
            <w:tcBorders>
              <w:top w:val="single" w:sz="4" w:space="0" w:color="auto"/>
              <w:bottom w:val="single" w:sz="4" w:space="0" w:color="auto"/>
            </w:tcBorders>
          </w:tcPr>
          <w:p w14:paraId="62044C0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не принимает решение о выплате дивидендов, если такое 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4453" w:type="dxa"/>
            <w:vMerge w:val="restart"/>
            <w:tcBorders>
              <w:top w:val="single" w:sz="4" w:space="0" w:color="auto"/>
              <w:bottom w:val="single" w:sz="4" w:space="0" w:color="auto"/>
            </w:tcBorders>
          </w:tcPr>
          <w:p w14:paraId="59E68C2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Дивидендная политика общества содержит четкие указания на финансовые/экономические обстоятельства, при которых обществу не следует выплачивать дивиденды.</w:t>
            </w:r>
          </w:p>
        </w:tc>
        <w:tc>
          <w:tcPr>
            <w:tcW w:w="2894" w:type="dxa"/>
            <w:gridSpan w:val="7"/>
            <w:tcBorders>
              <w:top w:val="single" w:sz="4" w:space="0" w:color="auto"/>
              <w:bottom w:val="nil"/>
            </w:tcBorders>
          </w:tcPr>
          <w:p w14:paraId="7C9B908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7057000" w14:textId="77777777" w:rsidR="00934CCB" w:rsidRPr="004F5B4F" w:rsidRDefault="00934CCB">
            <w:pPr>
              <w:pStyle w:val="ConsPlusNormal"/>
              <w:rPr>
                <w:rFonts w:ascii="Times New Roman" w:hAnsi="Times New Roman" w:cs="Times New Roman"/>
                <w:sz w:val="16"/>
                <w:szCs w:val="16"/>
              </w:rPr>
            </w:pPr>
          </w:p>
        </w:tc>
      </w:tr>
      <w:tr w:rsidR="00EF3606" w:rsidRPr="004F5B4F" w14:paraId="4D9458A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F1389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41586B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DF319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57D5BE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53B405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D1F8BC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E42A3D8" w14:textId="77777777" w:rsidR="00934CCB" w:rsidRPr="004F5B4F" w:rsidRDefault="00D87AE0">
            <w:pPr>
              <w:pStyle w:val="ConsPlusNormal"/>
              <w:rPr>
                <w:rFonts w:ascii="Times New Roman" w:hAnsi="Times New Roman" w:cs="Times New Roman"/>
                <w:sz w:val="16"/>
                <w:szCs w:val="16"/>
              </w:rPr>
            </w:pPr>
            <w:r w:rsidRPr="004F5B4F">
              <w:rPr>
                <w:rFonts w:ascii="Times New Roman" w:hAnsi="Times New Roman" w:cs="Times New Roman"/>
                <w:sz w:val="16"/>
                <w:szCs w:val="16"/>
              </w:rPr>
              <w:t>Решение о выплате дивидендов принимается общим собранием акционеров с учетом рекомендаций Совета директоров Общества.</w:t>
            </w:r>
          </w:p>
        </w:tc>
      </w:tr>
      <w:tr w:rsidR="00EF3606" w:rsidRPr="004F5B4F" w14:paraId="6F52685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F1AE26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6D59E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1F82E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6EDE5C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F941765" w14:textId="77777777" w:rsidR="00934CCB" w:rsidRPr="004F5B4F" w:rsidRDefault="00934CCB">
            <w:pPr>
              <w:pStyle w:val="ConsPlusNormal"/>
              <w:rPr>
                <w:rFonts w:ascii="Times New Roman" w:hAnsi="Times New Roman" w:cs="Times New Roman"/>
                <w:sz w:val="16"/>
                <w:szCs w:val="16"/>
              </w:rPr>
            </w:pPr>
          </w:p>
        </w:tc>
      </w:tr>
      <w:tr w:rsidR="00EF3606" w:rsidRPr="004F5B4F" w14:paraId="75A5BF7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78B12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C32361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52A87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714A9A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EBC5044" w14:textId="77777777" w:rsidR="00934CCB" w:rsidRPr="004F5B4F" w:rsidRDefault="00890B4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960252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87F45CD" w14:textId="77777777" w:rsidR="00934CCB" w:rsidRPr="004F5B4F" w:rsidRDefault="00934CCB">
            <w:pPr>
              <w:pStyle w:val="ConsPlusNormal"/>
              <w:rPr>
                <w:rFonts w:ascii="Times New Roman" w:hAnsi="Times New Roman" w:cs="Times New Roman"/>
                <w:sz w:val="16"/>
                <w:szCs w:val="16"/>
              </w:rPr>
            </w:pPr>
          </w:p>
        </w:tc>
      </w:tr>
      <w:tr w:rsidR="00EF3606" w:rsidRPr="004F5B4F" w14:paraId="2D4934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2AFD51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E8F5DB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0B783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C0FD967"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7143530" w14:textId="77777777" w:rsidR="00934CCB" w:rsidRPr="004F5B4F" w:rsidRDefault="00934CCB">
            <w:pPr>
              <w:pStyle w:val="ConsPlusNormal"/>
              <w:rPr>
                <w:rFonts w:ascii="Times New Roman" w:hAnsi="Times New Roman" w:cs="Times New Roman"/>
                <w:sz w:val="16"/>
                <w:szCs w:val="16"/>
              </w:rPr>
            </w:pPr>
          </w:p>
        </w:tc>
      </w:tr>
      <w:tr w:rsidR="00EF3606" w:rsidRPr="004F5B4F" w14:paraId="0E0AC9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627B1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19AAD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BB4FC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4F020B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B23F8C0" w14:textId="77777777" w:rsidR="00934CCB" w:rsidRPr="004F5B4F" w:rsidRDefault="00934CCB">
            <w:pPr>
              <w:pStyle w:val="ConsPlusNormal"/>
              <w:rPr>
                <w:rFonts w:ascii="Times New Roman" w:hAnsi="Times New Roman" w:cs="Times New Roman"/>
                <w:sz w:val="16"/>
                <w:szCs w:val="16"/>
              </w:rPr>
            </w:pPr>
          </w:p>
        </w:tc>
      </w:tr>
      <w:tr w:rsidR="00EF3606" w:rsidRPr="004F5B4F" w14:paraId="5173761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EE6AE5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2BBDD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C1D4A6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ABCB1E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01E35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77AE36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0720696" w14:textId="77777777" w:rsidR="00934CCB" w:rsidRPr="004F5B4F" w:rsidRDefault="00934CCB">
            <w:pPr>
              <w:pStyle w:val="ConsPlusNormal"/>
              <w:rPr>
                <w:rFonts w:ascii="Times New Roman" w:hAnsi="Times New Roman" w:cs="Times New Roman"/>
                <w:sz w:val="16"/>
                <w:szCs w:val="16"/>
              </w:rPr>
            </w:pPr>
          </w:p>
        </w:tc>
      </w:tr>
      <w:tr w:rsidR="00EF3606" w:rsidRPr="004F5B4F" w14:paraId="0DF27960" w14:textId="77777777" w:rsidTr="00934CCB">
        <w:trPr>
          <w:gridAfter w:val="2"/>
          <w:wAfter w:w="8388" w:type="dxa"/>
        </w:trPr>
        <w:tc>
          <w:tcPr>
            <w:tcW w:w="854" w:type="dxa"/>
            <w:vMerge/>
            <w:tcBorders>
              <w:top w:val="single" w:sz="4" w:space="0" w:color="auto"/>
              <w:bottom w:val="single" w:sz="4" w:space="0" w:color="auto"/>
            </w:tcBorders>
          </w:tcPr>
          <w:p w14:paraId="55873DA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54366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9B91E3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DC8C7F2"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AAB6FF3" w14:textId="77777777" w:rsidR="00934CCB" w:rsidRPr="004F5B4F" w:rsidRDefault="00934CCB">
            <w:pPr>
              <w:pStyle w:val="ConsPlusNormal"/>
              <w:rPr>
                <w:rFonts w:ascii="Times New Roman" w:hAnsi="Times New Roman" w:cs="Times New Roman"/>
                <w:sz w:val="16"/>
                <w:szCs w:val="16"/>
              </w:rPr>
            </w:pPr>
          </w:p>
        </w:tc>
      </w:tr>
      <w:tr w:rsidR="00EF3606" w:rsidRPr="004F5B4F" w14:paraId="2EB9EC99" w14:textId="77777777" w:rsidTr="00934CCB">
        <w:trPr>
          <w:gridAfter w:val="2"/>
          <w:wAfter w:w="8388" w:type="dxa"/>
        </w:trPr>
        <w:tc>
          <w:tcPr>
            <w:tcW w:w="854" w:type="dxa"/>
            <w:vMerge w:val="restart"/>
            <w:tcBorders>
              <w:top w:val="single" w:sz="4" w:space="0" w:color="auto"/>
              <w:bottom w:val="single" w:sz="4" w:space="0" w:color="auto"/>
            </w:tcBorders>
          </w:tcPr>
          <w:p w14:paraId="2A26FEE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1.2.3</w:t>
            </w:r>
          </w:p>
        </w:tc>
        <w:tc>
          <w:tcPr>
            <w:tcW w:w="2835" w:type="dxa"/>
            <w:vMerge w:val="restart"/>
            <w:tcBorders>
              <w:top w:val="single" w:sz="4" w:space="0" w:color="auto"/>
              <w:bottom w:val="single" w:sz="4" w:space="0" w:color="auto"/>
            </w:tcBorders>
          </w:tcPr>
          <w:p w14:paraId="350E22D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не допускает ухудшения дивидендных прав существующих акционеров.</w:t>
            </w:r>
          </w:p>
        </w:tc>
        <w:tc>
          <w:tcPr>
            <w:tcW w:w="4453" w:type="dxa"/>
            <w:vMerge w:val="restart"/>
            <w:tcBorders>
              <w:top w:val="single" w:sz="4" w:space="0" w:color="auto"/>
              <w:bottom w:val="single" w:sz="4" w:space="0" w:color="auto"/>
            </w:tcBorders>
          </w:tcPr>
          <w:p w14:paraId="7A5B3EA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общество не предпринимало действий, ведущих к ухудшению дивидендных прав существующих акционеров.</w:t>
            </w:r>
          </w:p>
        </w:tc>
        <w:tc>
          <w:tcPr>
            <w:tcW w:w="2894" w:type="dxa"/>
            <w:gridSpan w:val="7"/>
            <w:tcBorders>
              <w:top w:val="single" w:sz="4" w:space="0" w:color="auto"/>
              <w:bottom w:val="nil"/>
            </w:tcBorders>
          </w:tcPr>
          <w:p w14:paraId="1980C2B4"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BBA2211" w14:textId="77777777" w:rsidR="00934CCB" w:rsidRPr="004F5B4F" w:rsidRDefault="00934CCB">
            <w:pPr>
              <w:pStyle w:val="ConsPlusNormal"/>
              <w:rPr>
                <w:rFonts w:ascii="Times New Roman" w:hAnsi="Times New Roman" w:cs="Times New Roman"/>
                <w:sz w:val="16"/>
                <w:szCs w:val="16"/>
              </w:rPr>
            </w:pPr>
          </w:p>
        </w:tc>
      </w:tr>
      <w:tr w:rsidR="00EF3606" w:rsidRPr="004F5B4F" w14:paraId="7E4D5A7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DB67E5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1920B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808581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328DEE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1FCD8C7" w14:textId="77777777" w:rsidR="00934CCB" w:rsidRPr="004F5B4F" w:rsidRDefault="00D87AE0">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C152A5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306934B" w14:textId="77777777" w:rsidR="00934CCB" w:rsidRPr="004F5B4F" w:rsidRDefault="00934CCB">
            <w:pPr>
              <w:pStyle w:val="ConsPlusNormal"/>
              <w:rPr>
                <w:rFonts w:ascii="Times New Roman" w:hAnsi="Times New Roman" w:cs="Times New Roman"/>
                <w:sz w:val="16"/>
                <w:szCs w:val="16"/>
              </w:rPr>
            </w:pPr>
          </w:p>
        </w:tc>
      </w:tr>
      <w:tr w:rsidR="00EF3606" w:rsidRPr="004F5B4F" w14:paraId="2BB0D6A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895811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86502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BDF1A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AECC62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87A6CE9" w14:textId="77777777" w:rsidR="00934CCB" w:rsidRPr="004F5B4F" w:rsidRDefault="00934CCB">
            <w:pPr>
              <w:pStyle w:val="ConsPlusNormal"/>
              <w:rPr>
                <w:rFonts w:ascii="Times New Roman" w:hAnsi="Times New Roman" w:cs="Times New Roman"/>
                <w:sz w:val="16"/>
                <w:szCs w:val="16"/>
              </w:rPr>
            </w:pPr>
          </w:p>
        </w:tc>
      </w:tr>
      <w:tr w:rsidR="00EF3606" w:rsidRPr="004F5B4F" w14:paraId="46F6895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A286E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32AB3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EE04CE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DF2280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DF6A21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9B4DE1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AB9DA3E" w14:textId="77777777" w:rsidR="00934CCB" w:rsidRPr="004F5B4F" w:rsidRDefault="00934CCB">
            <w:pPr>
              <w:pStyle w:val="ConsPlusNormal"/>
              <w:rPr>
                <w:rFonts w:ascii="Times New Roman" w:hAnsi="Times New Roman" w:cs="Times New Roman"/>
                <w:sz w:val="16"/>
                <w:szCs w:val="16"/>
              </w:rPr>
            </w:pPr>
          </w:p>
        </w:tc>
      </w:tr>
      <w:tr w:rsidR="00EF3606" w:rsidRPr="004F5B4F" w14:paraId="787B53B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FEA79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6702A6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818075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CDE5E7B"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9DB98A1" w14:textId="77777777" w:rsidR="00934CCB" w:rsidRPr="004F5B4F" w:rsidRDefault="00934CCB">
            <w:pPr>
              <w:pStyle w:val="ConsPlusNormal"/>
              <w:rPr>
                <w:rFonts w:ascii="Times New Roman" w:hAnsi="Times New Roman" w:cs="Times New Roman"/>
                <w:sz w:val="16"/>
                <w:szCs w:val="16"/>
              </w:rPr>
            </w:pPr>
          </w:p>
        </w:tc>
      </w:tr>
      <w:tr w:rsidR="00EF3606" w:rsidRPr="004F5B4F" w14:paraId="092D122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E48989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212700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5FDB7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07221F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8CF49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B91119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75D810F" w14:textId="77777777" w:rsidR="00934CCB" w:rsidRPr="004F5B4F" w:rsidRDefault="00934CCB">
            <w:pPr>
              <w:pStyle w:val="ConsPlusNormal"/>
              <w:rPr>
                <w:rFonts w:ascii="Times New Roman" w:hAnsi="Times New Roman" w:cs="Times New Roman"/>
                <w:sz w:val="16"/>
                <w:szCs w:val="16"/>
              </w:rPr>
            </w:pPr>
          </w:p>
        </w:tc>
      </w:tr>
      <w:tr w:rsidR="00EF3606" w:rsidRPr="004F5B4F" w14:paraId="5FEC6EEE" w14:textId="77777777" w:rsidTr="00934CCB">
        <w:trPr>
          <w:gridAfter w:val="2"/>
          <w:wAfter w:w="8388" w:type="dxa"/>
        </w:trPr>
        <w:tc>
          <w:tcPr>
            <w:tcW w:w="854" w:type="dxa"/>
            <w:vMerge/>
            <w:tcBorders>
              <w:top w:val="single" w:sz="4" w:space="0" w:color="auto"/>
              <w:bottom w:val="single" w:sz="4" w:space="0" w:color="auto"/>
            </w:tcBorders>
          </w:tcPr>
          <w:p w14:paraId="211E967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7E6E4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65A6679"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51A1C61"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5BF88B5" w14:textId="77777777" w:rsidR="00934CCB" w:rsidRPr="004F5B4F" w:rsidRDefault="00934CCB">
            <w:pPr>
              <w:pStyle w:val="ConsPlusNormal"/>
              <w:rPr>
                <w:rFonts w:ascii="Times New Roman" w:hAnsi="Times New Roman" w:cs="Times New Roman"/>
                <w:sz w:val="16"/>
                <w:szCs w:val="16"/>
              </w:rPr>
            </w:pPr>
          </w:p>
        </w:tc>
      </w:tr>
      <w:tr w:rsidR="00EF3606" w:rsidRPr="004F5B4F" w14:paraId="0199AB96" w14:textId="77777777" w:rsidTr="00934CCB">
        <w:trPr>
          <w:gridAfter w:val="2"/>
          <w:wAfter w:w="8388" w:type="dxa"/>
        </w:trPr>
        <w:tc>
          <w:tcPr>
            <w:tcW w:w="854" w:type="dxa"/>
            <w:vMerge w:val="restart"/>
            <w:tcBorders>
              <w:top w:val="single" w:sz="4" w:space="0" w:color="auto"/>
              <w:bottom w:val="single" w:sz="4" w:space="0" w:color="auto"/>
            </w:tcBorders>
          </w:tcPr>
          <w:p w14:paraId="0C687EE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1.2.4</w:t>
            </w:r>
          </w:p>
        </w:tc>
        <w:tc>
          <w:tcPr>
            <w:tcW w:w="2835" w:type="dxa"/>
            <w:vMerge w:val="restart"/>
            <w:tcBorders>
              <w:top w:val="single" w:sz="4" w:space="0" w:color="auto"/>
              <w:bottom w:val="single" w:sz="4" w:space="0" w:color="auto"/>
            </w:tcBorders>
          </w:tcPr>
          <w:p w14:paraId="1FD805C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Общество стремится к исключению </w:t>
            </w:r>
            <w:r w:rsidRPr="004F5B4F">
              <w:rPr>
                <w:rFonts w:ascii="Times New Roman" w:hAnsi="Times New Roman" w:cs="Times New Roman"/>
                <w:sz w:val="16"/>
                <w:szCs w:val="16"/>
              </w:rPr>
              <w:lastRenderedPageBreak/>
              <w:t>использования акционерами иных способов получения прибыли (дохода) за счет общества, помимо дивидендов и ликвидационной стоимости.</w:t>
            </w:r>
          </w:p>
        </w:tc>
        <w:tc>
          <w:tcPr>
            <w:tcW w:w="4453" w:type="dxa"/>
            <w:vMerge w:val="restart"/>
            <w:tcBorders>
              <w:top w:val="single" w:sz="4" w:space="0" w:color="auto"/>
              <w:bottom w:val="single" w:sz="4" w:space="0" w:color="auto"/>
            </w:tcBorders>
          </w:tcPr>
          <w:p w14:paraId="3D61A7A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 xml:space="preserve">1. В целях исключения акционерами иных способов получения </w:t>
            </w:r>
            <w:r w:rsidRPr="004F5B4F">
              <w:rPr>
                <w:rFonts w:ascii="Times New Roman" w:hAnsi="Times New Roman" w:cs="Times New Roman"/>
                <w:sz w:val="16"/>
                <w:szCs w:val="16"/>
              </w:rPr>
              <w:lastRenderedPageBreak/>
              <w:t>прибыли (дохода) за счет общества, помимо дивидендов и ликвидационной стоимости, во внутренних документах общества установлены механизмы контроля, которые обеспечивают своевременное выявление и процедуру одобрения сделок с лицами, аффилированными (связанными) с существенными акционерами (лицами, имеющими право распоряжаться голосами, приходящимися на голосующие акции), в тех случаях, когда закон формально не признает такие сделки в качестве сделок с заинтересованностью.</w:t>
            </w:r>
          </w:p>
        </w:tc>
        <w:tc>
          <w:tcPr>
            <w:tcW w:w="2894" w:type="dxa"/>
            <w:gridSpan w:val="7"/>
            <w:tcBorders>
              <w:top w:val="single" w:sz="4" w:space="0" w:color="auto"/>
              <w:bottom w:val="nil"/>
            </w:tcBorders>
          </w:tcPr>
          <w:p w14:paraId="6669E379"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7487413" w14:textId="77777777" w:rsidR="00934CCB" w:rsidRPr="004F5B4F" w:rsidRDefault="00D87AE0">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Внутренними документами не регламентируется. </w:t>
            </w:r>
            <w:r w:rsidRPr="004F5B4F">
              <w:rPr>
                <w:rFonts w:ascii="Times New Roman" w:hAnsi="Times New Roman" w:cs="Times New Roman"/>
                <w:sz w:val="16"/>
                <w:szCs w:val="16"/>
              </w:rPr>
              <w:lastRenderedPageBreak/>
              <w:t>Контроль осуществляется в соответствии с законодательством РФ.</w:t>
            </w:r>
            <w:r w:rsidR="00B71705">
              <w:rPr>
                <w:rFonts w:ascii="Times New Roman" w:hAnsi="Times New Roman" w:cs="Times New Roman"/>
                <w:sz w:val="16"/>
                <w:szCs w:val="16"/>
              </w:rPr>
              <w:t xml:space="preserve"> За указанный период подобных сделок не совершалось.</w:t>
            </w:r>
          </w:p>
        </w:tc>
      </w:tr>
      <w:tr w:rsidR="00EF3606" w:rsidRPr="004F5B4F" w14:paraId="4F1C440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F58532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A7C2D0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D8742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2EC094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42DBDB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9D4014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542CF6C" w14:textId="77777777" w:rsidR="00934CCB" w:rsidRPr="004F5B4F" w:rsidRDefault="00934CCB">
            <w:pPr>
              <w:pStyle w:val="ConsPlusNormal"/>
              <w:rPr>
                <w:rFonts w:ascii="Times New Roman" w:hAnsi="Times New Roman" w:cs="Times New Roman"/>
                <w:sz w:val="16"/>
                <w:szCs w:val="16"/>
              </w:rPr>
            </w:pPr>
          </w:p>
        </w:tc>
      </w:tr>
      <w:tr w:rsidR="00EF3606" w:rsidRPr="004F5B4F" w14:paraId="26DAE67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A6A28D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5AE973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5EB757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5062C5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8DF3AAD" w14:textId="77777777" w:rsidR="00934CCB" w:rsidRPr="004F5B4F" w:rsidRDefault="00934CCB">
            <w:pPr>
              <w:pStyle w:val="ConsPlusNormal"/>
              <w:rPr>
                <w:rFonts w:ascii="Times New Roman" w:hAnsi="Times New Roman" w:cs="Times New Roman"/>
                <w:sz w:val="16"/>
                <w:szCs w:val="16"/>
              </w:rPr>
            </w:pPr>
          </w:p>
        </w:tc>
      </w:tr>
      <w:tr w:rsidR="00EF3606" w:rsidRPr="004F5B4F" w14:paraId="778662D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C891E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919AD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7ED063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B15227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4D8BE19" w14:textId="77777777" w:rsidR="00934CCB" w:rsidRPr="004F5B4F" w:rsidRDefault="00125C6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A0190C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91B4DDA" w14:textId="77777777" w:rsidR="00934CCB" w:rsidRPr="004F5B4F" w:rsidRDefault="00934CCB">
            <w:pPr>
              <w:pStyle w:val="ConsPlusNormal"/>
              <w:rPr>
                <w:rFonts w:ascii="Times New Roman" w:hAnsi="Times New Roman" w:cs="Times New Roman"/>
                <w:sz w:val="16"/>
                <w:szCs w:val="16"/>
              </w:rPr>
            </w:pPr>
          </w:p>
        </w:tc>
      </w:tr>
      <w:tr w:rsidR="00EF3606" w:rsidRPr="004F5B4F" w14:paraId="488A56B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98A7F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5900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E7CE01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7AEB9DC"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51D1A65" w14:textId="77777777" w:rsidR="00934CCB" w:rsidRPr="004F5B4F" w:rsidRDefault="00934CCB">
            <w:pPr>
              <w:pStyle w:val="ConsPlusNormal"/>
              <w:rPr>
                <w:rFonts w:ascii="Times New Roman" w:hAnsi="Times New Roman" w:cs="Times New Roman"/>
                <w:sz w:val="16"/>
                <w:szCs w:val="16"/>
              </w:rPr>
            </w:pPr>
          </w:p>
        </w:tc>
      </w:tr>
      <w:tr w:rsidR="00EF3606" w:rsidRPr="004F5B4F" w14:paraId="2753F29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E2D123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20346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88803D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5089C4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65F768D" w14:textId="77777777" w:rsidR="00934CCB" w:rsidRPr="004F5B4F" w:rsidRDefault="00934CCB">
            <w:pPr>
              <w:pStyle w:val="ConsPlusNormal"/>
              <w:rPr>
                <w:rFonts w:ascii="Times New Roman" w:hAnsi="Times New Roman" w:cs="Times New Roman"/>
                <w:sz w:val="16"/>
                <w:szCs w:val="16"/>
              </w:rPr>
            </w:pPr>
          </w:p>
        </w:tc>
      </w:tr>
      <w:tr w:rsidR="00EF3606" w:rsidRPr="004F5B4F" w14:paraId="31804A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A8F406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4A5D7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93BCE0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65CD59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27AC7E9" w14:textId="77777777" w:rsidR="00934CCB" w:rsidRPr="004F5B4F" w:rsidRDefault="00934CCB">
            <w:pPr>
              <w:pStyle w:val="ConsPlusNormal"/>
              <w:rPr>
                <w:rFonts w:ascii="Times New Roman" w:hAnsi="Times New Roman" w:cs="Times New Roman"/>
                <w:sz w:val="16"/>
                <w:szCs w:val="16"/>
                <w:lang w:val="en-US"/>
              </w:rPr>
            </w:pPr>
          </w:p>
        </w:tc>
        <w:tc>
          <w:tcPr>
            <w:tcW w:w="2193" w:type="dxa"/>
            <w:gridSpan w:val="4"/>
            <w:tcBorders>
              <w:top w:val="nil"/>
              <w:bottom w:val="nil"/>
            </w:tcBorders>
          </w:tcPr>
          <w:p w14:paraId="1B542F8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7B1225F" w14:textId="77777777" w:rsidR="00934CCB" w:rsidRPr="004F5B4F" w:rsidRDefault="00934CCB">
            <w:pPr>
              <w:pStyle w:val="ConsPlusNormal"/>
              <w:rPr>
                <w:rFonts w:ascii="Times New Roman" w:hAnsi="Times New Roman" w:cs="Times New Roman"/>
                <w:sz w:val="16"/>
                <w:szCs w:val="16"/>
              </w:rPr>
            </w:pPr>
          </w:p>
        </w:tc>
      </w:tr>
      <w:tr w:rsidR="00EF3606" w:rsidRPr="004F5B4F" w14:paraId="2C6832C0" w14:textId="77777777" w:rsidTr="00934CCB">
        <w:trPr>
          <w:gridAfter w:val="2"/>
          <w:wAfter w:w="8388" w:type="dxa"/>
        </w:trPr>
        <w:tc>
          <w:tcPr>
            <w:tcW w:w="854" w:type="dxa"/>
            <w:vMerge/>
            <w:tcBorders>
              <w:top w:val="single" w:sz="4" w:space="0" w:color="auto"/>
              <w:bottom w:val="single" w:sz="4" w:space="0" w:color="auto"/>
            </w:tcBorders>
          </w:tcPr>
          <w:p w14:paraId="21B47F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97E8D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2CD36C1"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5BA8D7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0D1D1BE" w14:textId="77777777" w:rsidR="00934CCB" w:rsidRPr="004F5B4F" w:rsidRDefault="00934CCB">
            <w:pPr>
              <w:pStyle w:val="ConsPlusNormal"/>
              <w:rPr>
                <w:rFonts w:ascii="Times New Roman" w:hAnsi="Times New Roman" w:cs="Times New Roman"/>
                <w:sz w:val="16"/>
                <w:szCs w:val="16"/>
              </w:rPr>
            </w:pPr>
          </w:p>
        </w:tc>
      </w:tr>
      <w:tr w:rsidR="00EF3606" w:rsidRPr="004F5B4F" w14:paraId="64174F6E" w14:textId="77777777" w:rsidTr="00934CCB">
        <w:trPr>
          <w:gridAfter w:val="2"/>
          <w:wAfter w:w="8388" w:type="dxa"/>
        </w:trPr>
        <w:tc>
          <w:tcPr>
            <w:tcW w:w="854" w:type="dxa"/>
            <w:tcBorders>
              <w:top w:val="single" w:sz="4" w:space="0" w:color="auto"/>
              <w:bottom w:val="single" w:sz="4" w:space="0" w:color="auto"/>
            </w:tcBorders>
          </w:tcPr>
          <w:p w14:paraId="346FC997"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1.3</w:t>
            </w:r>
          </w:p>
        </w:tc>
        <w:tc>
          <w:tcPr>
            <w:tcW w:w="14376" w:type="dxa"/>
            <w:gridSpan w:val="10"/>
            <w:tcBorders>
              <w:top w:val="single" w:sz="4" w:space="0" w:color="auto"/>
              <w:bottom w:val="single" w:sz="4" w:space="0" w:color="auto"/>
            </w:tcBorders>
          </w:tcPr>
          <w:p w14:paraId="3F9577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EF3606" w:rsidRPr="004F5B4F" w14:paraId="1C3B4498" w14:textId="77777777" w:rsidTr="00934CCB">
        <w:trPr>
          <w:gridAfter w:val="2"/>
          <w:wAfter w:w="8388" w:type="dxa"/>
        </w:trPr>
        <w:tc>
          <w:tcPr>
            <w:tcW w:w="854" w:type="dxa"/>
            <w:vMerge w:val="restart"/>
            <w:tcBorders>
              <w:top w:val="single" w:sz="4" w:space="0" w:color="auto"/>
              <w:bottom w:val="single" w:sz="4" w:space="0" w:color="auto"/>
            </w:tcBorders>
          </w:tcPr>
          <w:p w14:paraId="6D4F238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1.3.1</w:t>
            </w:r>
          </w:p>
        </w:tc>
        <w:tc>
          <w:tcPr>
            <w:tcW w:w="2835" w:type="dxa"/>
            <w:vMerge w:val="restart"/>
            <w:tcBorders>
              <w:top w:val="single" w:sz="4" w:space="0" w:color="auto"/>
              <w:bottom w:val="single" w:sz="4" w:space="0" w:color="auto"/>
            </w:tcBorders>
          </w:tcPr>
          <w:p w14:paraId="1013A3F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4453" w:type="dxa"/>
            <w:vMerge w:val="restart"/>
            <w:tcBorders>
              <w:top w:val="single" w:sz="4" w:space="0" w:color="auto"/>
              <w:bottom w:val="single" w:sz="4" w:space="0" w:color="auto"/>
            </w:tcBorders>
          </w:tcPr>
          <w:p w14:paraId="5C8679D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процедуры управления потенциальными конфликтами интересов у существенных акционеров являются эффективными, а конфликтам между акционерами, если таковые были, совет директоров уделил надлежащее внимание.</w:t>
            </w:r>
          </w:p>
        </w:tc>
        <w:tc>
          <w:tcPr>
            <w:tcW w:w="2894" w:type="dxa"/>
            <w:gridSpan w:val="7"/>
            <w:tcBorders>
              <w:top w:val="single" w:sz="4" w:space="0" w:color="auto"/>
              <w:bottom w:val="nil"/>
            </w:tcBorders>
          </w:tcPr>
          <w:p w14:paraId="2DFE47D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F17B9B0" w14:textId="77777777" w:rsidR="00934CCB" w:rsidRPr="004F5B4F" w:rsidRDefault="00934CCB">
            <w:pPr>
              <w:pStyle w:val="ConsPlusNormal"/>
              <w:rPr>
                <w:rFonts w:ascii="Times New Roman" w:hAnsi="Times New Roman" w:cs="Times New Roman"/>
                <w:sz w:val="16"/>
                <w:szCs w:val="16"/>
              </w:rPr>
            </w:pPr>
          </w:p>
        </w:tc>
      </w:tr>
      <w:tr w:rsidR="00EF3606" w:rsidRPr="004F5B4F" w14:paraId="5CC4F76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C342C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5E591A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127B5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7122B6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F1882E9" w14:textId="77777777" w:rsidR="00934CCB" w:rsidRPr="004F5B4F" w:rsidRDefault="002E6D4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A62F2B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1066106" w14:textId="77777777" w:rsidR="00934CCB" w:rsidRPr="004F5B4F" w:rsidRDefault="00934CCB">
            <w:pPr>
              <w:pStyle w:val="ConsPlusNormal"/>
              <w:rPr>
                <w:rFonts w:ascii="Times New Roman" w:hAnsi="Times New Roman" w:cs="Times New Roman"/>
                <w:sz w:val="16"/>
                <w:szCs w:val="16"/>
              </w:rPr>
            </w:pPr>
          </w:p>
        </w:tc>
      </w:tr>
      <w:tr w:rsidR="00EF3606" w:rsidRPr="004F5B4F" w14:paraId="292882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B53E43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65E10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75957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8F4CA1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1FA44A6" w14:textId="77777777" w:rsidR="00934CCB" w:rsidRPr="004F5B4F" w:rsidRDefault="00934CCB">
            <w:pPr>
              <w:pStyle w:val="ConsPlusNormal"/>
              <w:rPr>
                <w:rFonts w:ascii="Times New Roman" w:hAnsi="Times New Roman" w:cs="Times New Roman"/>
                <w:sz w:val="16"/>
                <w:szCs w:val="16"/>
              </w:rPr>
            </w:pPr>
          </w:p>
        </w:tc>
      </w:tr>
      <w:tr w:rsidR="00EF3606" w:rsidRPr="004F5B4F" w14:paraId="324D074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215D0B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9F5897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BA7C43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E205DD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ABC900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EEDC8E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3417C5E" w14:textId="77777777" w:rsidR="00934CCB" w:rsidRPr="004F5B4F" w:rsidRDefault="00934CCB">
            <w:pPr>
              <w:pStyle w:val="ConsPlusNormal"/>
              <w:rPr>
                <w:rFonts w:ascii="Times New Roman" w:hAnsi="Times New Roman" w:cs="Times New Roman"/>
                <w:sz w:val="16"/>
                <w:szCs w:val="16"/>
              </w:rPr>
            </w:pPr>
          </w:p>
        </w:tc>
      </w:tr>
      <w:tr w:rsidR="00EF3606" w:rsidRPr="004F5B4F" w14:paraId="5290111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01DF7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A164C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2A2F1F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0287C5F"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C382FD7" w14:textId="77777777" w:rsidR="00934CCB" w:rsidRPr="004F5B4F" w:rsidRDefault="00934CCB">
            <w:pPr>
              <w:pStyle w:val="ConsPlusNormal"/>
              <w:rPr>
                <w:rFonts w:ascii="Times New Roman" w:hAnsi="Times New Roman" w:cs="Times New Roman"/>
                <w:sz w:val="16"/>
                <w:szCs w:val="16"/>
              </w:rPr>
            </w:pPr>
          </w:p>
        </w:tc>
      </w:tr>
      <w:tr w:rsidR="00EF3606" w:rsidRPr="004F5B4F" w14:paraId="7B301AC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EC6BD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7F29BD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151FE9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1A0E57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4909EFD" w14:textId="77777777" w:rsidR="00934CCB" w:rsidRPr="004F5B4F" w:rsidRDefault="00934CCB">
            <w:pPr>
              <w:pStyle w:val="ConsPlusNormal"/>
              <w:rPr>
                <w:rFonts w:ascii="Times New Roman" w:hAnsi="Times New Roman" w:cs="Times New Roman"/>
                <w:sz w:val="16"/>
                <w:szCs w:val="16"/>
              </w:rPr>
            </w:pPr>
          </w:p>
        </w:tc>
      </w:tr>
      <w:tr w:rsidR="00EF3606" w:rsidRPr="004F5B4F" w14:paraId="044B41E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F7F964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B55AA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463239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A5A164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D1660C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E8AFC0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4F41EB7" w14:textId="77777777" w:rsidR="00934CCB" w:rsidRPr="004F5B4F" w:rsidRDefault="00934CCB">
            <w:pPr>
              <w:pStyle w:val="ConsPlusNormal"/>
              <w:rPr>
                <w:rFonts w:ascii="Times New Roman" w:hAnsi="Times New Roman" w:cs="Times New Roman"/>
                <w:sz w:val="16"/>
                <w:szCs w:val="16"/>
              </w:rPr>
            </w:pPr>
          </w:p>
        </w:tc>
      </w:tr>
      <w:tr w:rsidR="00EF3606" w:rsidRPr="004F5B4F" w14:paraId="011F28BE" w14:textId="77777777" w:rsidTr="00934CCB">
        <w:trPr>
          <w:gridAfter w:val="2"/>
          <w:wAfter w:w="8388" w:type="dxa"/>
        </w:trPr>
        <w:tc>
          <w:tcPr>
            <w:tcW w:w="854" w:type="dxa"/>
            <w:vMerge/>
            <w:tcBorders>
              <w:top w:val="single" w:sz="4" w:space="0" w:color="auto"/>
              <w:bottom w:val="single" w:sz="4" w:space="0" w:color="auto"/>
            </w:tcBorders>
          </w:tcPr>
          <w:p w14:paraId="562BF23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F803C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BB56399"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8BAC5EA"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04779F9" w14:textId="77777777" w:rsidR="00934CCB" w:rsidRPr="004F5B4F" w:rsidRDefault="00934CCB">
            <w:pPr>
              <w:pStyle w:val="ConsPlusNormal"/>
              <w:rPr>
                <w:rFonts w:ascii="Times New Roman" w:hAnsi="Times New Roman" w:cs="Times New Roman"/>
                <w:sz w:val="16"/>
                <w:szCs w:val="16"/>
              </w:rPr>
            </w:pPr>
          </w:p>
        </w:tc>
      </w:tr>
      <w:tr w:rsidR="00EF3606" w:rsidRPr="004F5B4F" w14:paraId="31C8F91B" w14:textId="77777777" w:rsidTr="002E6D46">
        <w:trPr>
          <w:gridAfter w:val="2"/>
          <w:wAfter w:w="8388" w:type="dxa"/>
          <w:trHeight w:val="447"/>
        </w:trPr>
        <w:tc>
          <w:tcPr>
            <w:tcW w:w="854" w:type="dxa"/>
            <w:vMerge w:val="restart"/>
            <w:tcBorders>
              <w:top w:val="single" w:sz="4" w:space="0" w:color="auto"/>
              <w:bottom w:val="single" w:sz="4" w:space="0" w:color="auto"/>
            </w:tcBorders>
          </w:tcPr>
          <w:p w14:paraId="236AA810" w14:textId="77777777" w:rsidR="00934CCB" w:rsidRPr="004F5B4F" w:rsidRDefault="00934CCB" w:rsidP="00103E7D">
            <w:pPr>
              <w:pStyle w:val="ConsPlusNormal"/>
              <w:rPr>
                <w:rFonts w:ascii="Times New Roman" w:hAnsi="Times New Roman" w:cs="Times New Roman"/>
                <w:sz w:val="16"/>
                <w:szCs w:val="16"/>
              </w:rPr>
            </w:pPr>
            <w:r w:rsidRPr="004F5B4F">
              <w:rPr>
                <w:rFonts w:ascii="Times New Roman" w:hAnsi="Times New Roman" w:cs="Times New Roman"/>
                <w:sz w:val="16"/>
                <w:szCs w:val="16"/>
              </w:rPr>
              <w:t>1.3.2</w:t>
            </w:r>
          </w:p>
        </w:tc>
        <w:tc>
          <w:tcPr>
            <w:tcW w:w="2835" w:type="dxa"/>
            <w:vMerge w:val="restart"/>
            <w:tcBorders>
              <w:top w:val="single" w:sz="4" w:space="0" w:color="auto"/>
              <w:bottom w:val="single" w:sz="4" w:space="0" w:color="auto"/>
            </w:tcBorders>
          </w:tcPr>
          <w:p w14:paraId="4DBE39A4" w14:textId="77777777" w:rsidR="00934CCB" w:rsidRPr="004F5B4F" w:rsidRDefault="00934CCB" w:rsidP="00103E7D">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4453" w:type="dxa"/>
            <w:vMerge w:val="restart"/>
            <w:tcBorders>
              <w:top w:val="single" w:sz="4" w:space="0" w:color="auto"/>
              <w:bottom w:val="single" w:sz="4" w:space="0" w:color="auto"/>
            </w:tcBorders>
          </w:tcPr>
          <w:p w14:paraId="15B62707" w14:textId="77777777" w:rsidR="00934CCB" w:rsidRPr="004F5B4F" w:rsidRDefault="00934CCB" w:rsidP="00103E7D">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w:t>
            </w:r>
            <w:proofErr w:type="spellStart"/>
            <w:r w:rsidRPr="004F5B4F">
              <w:rPr>
                <w:rFonts w:ascii="Times New Roman" w:hAnsi="Times New Roman" w:cs="Times New Roman"/>
                <w:sz w:val="16"/>
                <w:szCs w:val="16"/>
              </w:rPr>
              <w:t>Квазиказначейские</w:t>
            </w:r>
            <w:proofErr w:type="spellEnd"/>
            <w:r w:rsidRPr="004F5B4F">
              <w:rPr>
                <w:rFonts w:ascii="Times New Roman" w:hAnsi="Times New Roman" w:cs="Times New Roman"/>
                <w:sz w:val="16"/>
                <w:szCs w:val="16"/>
              </w:rPr>
              <w:t xml:space="preserve"> акции отсутствуют или не участвовали в голосовании в течение отчетного периода.</w:t>
            </w:r>
          </w:p>
        </w:tc>
        <w:tc>
          <w:tcPr>
            <w:tcW w:w="2894" w:type="dxa"/>
            <w:gridSpan w:val="7"/>
            <w:tcBorders>
              <w:top w:val="single" w:sz="4" w:space="0" w:color="auto"/>
              <w:bottom w:val="nil"/>
            </w:tcBorders>
          </w:tcPr>
          <w:p w14:paraId="0803FCA1" w14:textId="77777777" w:rsidR="00934CCB" w:rsidRPr="004F5B4F" w:rsidRDefault="00934CCB" w:rsidP="00103E7D">
            <w:pPr>
              <w:pStyle w:val="ConsPlusNormal"/>
              <w:rPr>
                <w:rFonts w:ascii="Times New Roman" w:hAnsi="Times New Roman" w:cs="Times New Roman"/>
                <w:sz w:val="16"/>
                <w:szCs w:val="16"/>
              </w:rPr>
            </w:pPr>
          </w:p>
        </w:tc>
        <w:tc>
          <w:tcPr>
            <w:tcW w:w="4194" w:type="dxa"/>
            <w:tcBorders>
              <w:top w:val="single" w:sz="4" w:space="0" w:color="auto"/>
              <w:bottom w:val="nil"/>
            </w:tcBorders>
          </w:tcPr>
          <w:p w14:paraId="1BFF7219" w14:textId="1848A48D" w:rsidR="00934CCB" w:rsidRPr="004F5B4F" w:rsidRDefault="00103E7D" w:rsidP="00103E7D">
            <w:pPr>
              <w:pStyle w:val="ConsPlusNormal"/>
              <w:rPr>
                <w:rFonts w:ascii="Times New Roman" w:hAnsi="Times New Roman" w:cs="Times New Roman"/>
                <w:sz w:val="16"/>
                <w:szCs w:val="16"/>
              </w:rPr>
            </w:pPr>
            <w:proofErr w:type="spellStart"/>
            <w:r w:rsidRPr="004F5B4F">
              <w:rPr>
                <w:rFonts w:ascii="Times New Roman" w:hAnsi="Times New Roman" w:cs="Times New Roman"/>
                <w:sz w:val="16"/>
                <w:szCs w:val="16"/>
              </w:rPr>
              <w:t>Квазиказначейские</w:t>
            </w:r>
            <w:proofErr w:type="spellEnd"/>
            <w:r w:rsidRPr="004F5B4F">
              <w:rPr>
                <w:rFonts w:ascii="Times New Roman" w:hAnsi="Times New Roman" w:cs="Times New Roman"/>
                <w:sz w:val="16"/>
                <w:szCs w:val="16"/>
              </w:rPr>
              <w:t xml:space="preserve"> акции не учувствуют при принятии решений об одобрении сделок с заинтересованностью заключенных с дочерней компанией. За отчетный период </w:t>
            </w:r>
            <w:r w:rsidR="00C62F78">
              <w:rPr>
                <w:rFonts w:ascii="Times New Roman" w:hAnsi="Times New Roman" w:cs="Times New Roman"/>
                <w:sz w:val="16"/>
                <w:szCs w:val="16"/>
              </w:rPr>
              <w:t>такие сделки не выносились на одобрение</w:t>
            </w:r>
            <w:r w:rsidRPr="004F5B4F">
              <w:rPr>
                <w:rFonts w:ascii="Times New Roman" w:hAnsi="Times New Roman" w:cs="Times New Roman"/>
                <w:sz w:val="16"/>
                <w:szCs w:val="16"/>
              </w:rPr>
              <w:t>.</w:t>
            </w:r>
          </w:p>
        </w:tc>
      </w:tr>
      <w:tr w:rsidR="00EF3606" w:rsidRPr="004F5B4F" w14:paraId="7874E32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6095A5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FDBE47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1D99FA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4CE700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EACBCB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3D1BD0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04EC1FD" w14:textId="77777777" w:rsidR="00934CCB" w:rsidRPr="004F5B4F" w:rsidRDefault="00934CCB">
            <w:pPr>
              <w:pStyle w:val="ConsPlusNormal"/>
              <w:rPr>
                <w:rFonts w:ascii="Times New Roman" w:hAnsi="Times New Roman" w:cs="Times New Roman"/>
                <w:sz w:val="16"/>
                <w:szCs w:val="16"/>
              </w:rPr>
            </w:pPr>
          </w:p>
        </w:tc>
      </w:tr>
      <w:tr w:rsidR="00EF3606" w:rsidRPr="004F5B4F" w14:paraId="75FF827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3AF34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B94004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7DB659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6D4CB3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C83C3E8" w14:textId="77777777" w:rsidR="00934CCB" w:rsidRPr="004F5B4F" w:rsidRDefault="00934CCB">
            <w:pPr>
              <w:pStyle w:val="ConsPlusNormal"/>
              <w:rPr>
                <w:rFonts w:ascii="Times New Roman" w:hAnsi="Times New Roman" w:cs="Times New Roman"/>
                <w:sz w:val="16"/>
                <w:szCs w:val="16"/>
              </w:rPr>
            </w:pPr>
          </w:p>
        </w:tc>
      </w:tr>
      <w:tr w:rsidR="00EF3606" w:rsidRPr="004F5B4F" w14:paraId="0977170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63CA0E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EF605C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F47814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53825A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60AAC21" w14:textId="77777777" w:rsidR="00934CCB" w:rsidRPr="004F5B4F" w:rsidRDefault="00103E7D">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627A23B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2B8E007" w14:textId="77777777" w:rsidR="00934CCB" w:rsidRPr="004F5B4F" w:rsidRDefault="00934CCB">
            <w:pPr>
              <w:pStyle w:val="ConsPlusNormal"/>
              <w:rPr>
                <w:rFonts w:ascii="Times New Roman" w:hAnsi="Times New Roman" w:cs="Times New Roman"/>
                <w:sz w:val="16"/>
                <w:szCs w:val="16"/>
              </w:rPr>
            </w:pPr>
          </w:p>
        </w:tc>
      </w:tr>
      <w:tr w:rsidR="00EF3606" w:rsidRPr="004F5B4F" w14:paraId="739C2B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8BB410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2B9D5E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E5047A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8D99CBF"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F5F3C61" w14:textId="77777777" w:rsidR="00934CCB" w:rsidRPr="004F5B4F" w:rsidRDefault="00934CCB">
            <w:pPr>
              <w:pStyle w:val="ConsPlusNormal"/>
              <w:rPr>
                <w:rFonts w:ascii="Times New Roman" w:hAnsi="Times New Roman" w:cs="Times New Roman"/>
                <w:sz w:val="16"/>
                <w:szCs w:val="16"/>
              </w:rPr>
            </w:pPr>
          </w:p>
        </w:tc>
      </w:tr>
      <w:tr w:rsidR="00EF3606" w:rsidRPr="004F5B4F" w14:paraId="03F55CE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4869A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A09148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965BD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F2F99B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0291AC9" w14:textId="77777777" w:rsidR="00934CCB" w:rsidRPr="004F5B4F" w:rsidRDefault="00934CCB">
            <w:pPr>
              <w:pStyle w:val="ConsPlusNormal"/>
              <w:rPr>
                <w:rFonts w:ascii="Times New Roman" w:hAnsi="Times New Roman" w:cs="Times New Roman"/>
                <w:sz w:val="16"/>
                <w:szCs w:val="16"/>
              </w:rPr>
            </w:pPr>
          </w:p>
        </w:tc>
      </w:tr>
      <w:tr w:rsidR="00EF3606" w:rsidRPr="004F5B4F" w14:paraId="5CEFE54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6FAA3A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864EFF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355EC4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255758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38B3FF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021EB3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0490921" w14:textId="77777777" w:rsidR="00934CCB" w:rsidRPr="004F5B4F" w:rsidRDefault="00934CCB">
            <w:pPr>
              <w:pStyle w:val="ConsPlusNormal"/>
              <w:rPr>
                <w:rFonts w:ascii="Times New Roman" w:hAnsi="Times New Roman" w:cs="Times New Roman"/>
                <w:sz w:val="16"/>
                <w:szCs w:val="16"/>
              </w:rPr>
            </w:pPr>
          </w:p>
        </w:tc>
      </w:tr>
      <w:tr w:rsidR="00EF3606" w:rsidRPr="004F5B4F" w14:paraId="13433D41" w14:textId="77777777" w:rsidTr="00934CCB">
        <w:trPr>
          <w:gridAfter w:val="2"/>
          <w:wAfter w:w="8388" w:type="dxa"/>
        </w:trPr>
        <w:tc>
          <w:tcPr>
            <w:tcW w:w="854" w:type="dxa"/>
            <w:vMerge/>
            <w:tcBorders>
              <w:top w:val="single" w:sz="4" w:space="0" w:color="auto"/>
              <w:bottom w:val="single" w:sz="4" w:space="0" w:color="auto"/>
            </w:tcBorders>
          </w:tcPr>
          <w:p w14:paraId="7A3C51D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71BF4D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8D29F0"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08E8E7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7FC4080" w14:textId="77777777" w:rsidR="00934CCB" w:rsidRPr="004F5B4F" w:rsidRDefault="00934CCB">
            <w:pPr>
              <w:pStyle w:val="ConsPlusNormal"/>
              <w:rPr>
                <w:rFonts w:ascii="Times New Roman" w:hAnsi="Times New Roman" w:cs="Times New Roman"/>
                <w:sz w:val="16"/>
                <w:szCs w:val="16"/>
              </w:rPr>
            </w:pPr>
          </w:p>
        </w:tc>
      </w:tr>
      <w:tr w:rsidR="00EF3606" w:rsidRPr="004F5B4F" w14:paraId="12983F4B" w14:textId="77777777" w:rsidTr="00934CCB">
        <w:trPr>
          <w:gridAfter w:val="2"/>
          <w:wAfter w:w="8388" w:type="dxa"/>
        </w:trPr>
        <w:tc>
          <w:tcPr>
            <w:tcW w:w="854" w:type="dxa"/>
            <w:tcBorders>
              <w:top w:val="single" w:sz="4" w:space="0" w:color="auto"/>
              <w:bottom w:val="single" w:sz="4" w:space="0" w:color="auto"/>
            </w:tcBorders>
          </w:tcPr>
          <w:p w14:paraId="1591966C"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1.4</w:t>
            </w:r>
          </w:p>
        </w:tc>
        <w:tc>
          <w:tcPr>
            <w:tcW w:w="14376" w:type="dxa"/>
            <w:gridSpan w:val="10"/>
            <w:tcBorders>
              <w:top w:val="single" w:sz="4" w:space="0" w:color="auto"/>
              <w:bottom w:val="single" w:sz="4" w:space="0" w:color="auto"/>
            </w:tcBorders>
          </w:tcPr>
          <w:p w14:paraId="0D445C5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EF3606" w:rsidRPr="004F5B4F" w14:paraId="13E5115F" w14:textId="77777777" w:rsidTr="00934CCB">
        <w:trPr>
          <w:gridAfter w:val="2"/>
          <w:wAfter w:w="8388" w:type="dxa"/>
        </w:trPr>
        <w:tc>
          <w:tcPr>
            <w:tcW w:w="854" w:type="dxa"/>
            <w:vMerge w:val="restart"/>
            <w:tcBorders>
              <w:top w:val="single" w:sz="4" w:space="0" w:color="auto"/>
              <w:bottom w:val="single" w:sz="4" w:space="0" w:color="auto"/>
            </w:tcBorders>
          </w:tcPr>
          <w:p w14:paraId="75C0DC1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1.4</w:t>
            </w:r>
          </w:p>
        </w:tc>
        <w:tc>
          <w:tcPr>
            <w:tcW w:w="2835" w:type="dxa"/>
            <w:vMerge w:val="restart"/>
            <w:tcBorders>
              <w:top w:val="single" w:sz="4" w:space="0" w:color="auto"/>
              <w:bottom w:val="single" w:sz="4" w:space="0" w:color="auto"/>
            </w:tcBorders>
          </w:tcPr>
          <w:p w14:paraId="02C9236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4453" w:type="dxa"/>
            <w:vMerge w:val="restart"/>
            <w:tcBorders>
              <w:top w:val="single" w:sz="4" w:space="0" w:color="auto"/>
              <w:bottom w:val="single" w:sz="4" w:space="0" w:color="auto"/>
            </w:tcBorders>
          </w:tcPr>
          <w:p w14:paraId="795FB20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Качество и надежность осуществляемой регистратором общества деятельности по ведению реестра владельцев ценных бумаг соответствуют потребностям общества и его акционеров.</w:t>
            </w:r>
          </w:p>
        </w:tc>
        <w:tc>
          <w:tcPr>
            <w:tcW w:w="2894" w:type="dxa"/>
            <w:gridSpan w:val="7"/>
            <w:tcBorders>
              <w:top w:val="single" w:sz="4" w:space="0" w:color="auto"/>
              <w:bottom w:val="nil"/>
            </w:tcBorders>
          </w:tcPr>
          <w:p w14:paraId="673DBCA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67BBBEB" w14:textId="77777777" w:rsidR="00934CCB" w:rsidRPr="004F5B4F" w:rsidRDefault="00934CCB">
            <w:pPr>
              <w:pStyle w:val="ConsPlusNormal"/>
              <w:rPr>
                <w:rFonts w:ascii="Times New Roman" w:hAnsi="Times New Roman" w:cs="Times New Roman"/>
                <w:sz w:val="16"/>
                <w:szCs w:val="16"/>
              </w:rPr>
            </w:pPr>
          </w:p>
        </w:tc>
      </w:tr>
      <w:tr w:rsidR="00EF3606" w:rsidRPr="004F5B4F" w14:paraId="111D062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5D82B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1104E3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9962B1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0FFDC4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B2A893" w14:textId="77777777" w:rsidR="00934CCB" w:rsidRPr="004F5B4F" w:rsidRDefault="002E6D4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6AF9D0E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CCF8B3B" w14:textId="77777777" w:rsidR="00934CCB" w:rsidRPr="004F5B4F" w:rsidRDefault="00934CCB">
            <w:pPr>
              <w:pStyle w:val="ConsPlusNormal"/>
              <w:rPr>
                <w:rFonts w:ascii="Times New Roman" w:hAnsi="Times New Roman" w:cs="Times New Roman"/>
                <w:sz w:val="16"/>
                <w:szCs w:val="16"/>
              </w:rPr>
            </w:pPr>
          </w:p>
        </w:tc>
      </w:tr>
      <w:tr w:rsidR="00EF3606" w:rsidRPr="004F5B4F" w14:paraId="37B5C84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8247C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08AB4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D9FCB0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63C147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9EA2C64" w14:textId="77777777" w:rsidR="00934CCB" w:rsidRPr="004F5B4F" w:rsidRDefault="00934CCB">
            <w:pPr>
              <w:pStyle w:val="ConsPlusNormal"/>
              <w:rPr>
                <w:rFonts w:ascii="Times New Roman" w:hAnsi="Times New Roman" w:cs="Times New Roman"/>
                <w:sz w:val="16"/>
                <w:szCs w:val="16"/>
              </w:rPr>
            </w:pPr>
          </w:p>
        </w:tc>
      </w:tr>
      <w:tr w:rsidR="00EF3606" w:rsidRPr="004F5B4F" w14:paraId="5535B89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D11E5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86B61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0393A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B45241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6869B2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4FB810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F92FE61" w14:textId="77777777" w:rsidR="00934CCB" w:rsidRPr="004F5B4F" w:rsidRDefault="00934CCB">
            <w:pPr>
              <w:pStyle w:val="ConsPlusNormal"/>
              <w:rPr>
                <w:rFonts w:ascii="Times New Roman" w:hAnsi="Times New Roman" w:cs="Times New Roman"/>
                <w:sz w:val="16"/>
                <w:szCs w:val="16"/>
              </w:rPr>
            </w:pPr>
          </w:p>
        </w:tc>
      </w:tr>
      <w:tr w:rsidR="00EF3606" w:rsidRPr="004F5B4F" w14:paraId="649C2B2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8F73B2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A5B0F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28202F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0B8896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27C4628" w14:textId="77777777" w:rsidR="00934CCB" w:rsidRPr="004F5B4F" w:rsidRDefault="00934CCB">
            <w:pPr>
              <w:pStyle w:val="ConsPlusNormal"/>
              <w:rPr>
                <w:rFonts w:ascii="Times New Roman" w:hAnsi="Times New Roman" w:cs="Times New Roman"/>
                <w:sz w:val="16"/>
                <w:szCs w:val="16"/>
              </w:rPr>
            </w:pPr>
          </w:p>
        </w:tc>
      </w:tr>
      <w:tr w:rsidR="00EF3606" w:rsidRPr="004F5B4F" w14:paraId="35319F7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6310B2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284CA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B4C19D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188985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047FFEB" w14:textId="77777777" w:rsidR="00934CCB" w:rsidRPr="004F5B4F" w:rsidRDefault="00934CCB">
            <w:pPr>
              <w:pStyle w:val="ConsPlusNormal"/>
              <w:rPr>
                <w:rFonts w:ascii="Times New Roman" w:hAnsi="Times New Roman" w:cs="Times New Roman"/>
                <w:sz w:val="16"/>
                <w:szCs w:val="16"/>
              </w:rPr>
            </w:pPr>
          </w:p>
        </w:tc>
      </w:tr>
      <w:tr w:rsidR="00EF3606" w:rsidRPr="004F5B4F" w14:paraId="2D3FBB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BBF111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C00558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DF287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211FA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8C7EDC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8FA00A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9F6D46B" w14:textId="77777777" w:rsidR="00934CCB" w:rsidRPr="004F5B4F" w:rsidRDefault="00934CCB">
            <w:pPr>
              <w:pStyle w:val="ConsPlusNormal"/>
              <w:rPr>
                <w:rFonts w:ascii="Times New Roman" w:hAnsi="Times New Roman" w:cs="Times New Roman"/>
                <w:sz w:val="16"/>
                <w:szCs w:val="16"/>
              </w:rPr>
            </w:pPr>
          </w:p>
        </w:tc>
      </w:tr>
      <w:tr w:rsidR="00EF3606" w:rsidRPr="004F5B4F" w14:paraId="12B0C55D" w14:textId="77777777" w:rsidTr="00934CCB">
        <w:trPr>
          <w:gridAfter w:val="2"/>
          <w:wAfter w:w="8388" w:type="dxa"/>
        </w:trPr>
        <w:tc>
          <w:tcPr>
            <w:tcW w:w="854" w:type="dxa"/>
            <w:vMerge/>
            <w:tcBorders>
              <w:top w:val="single" w:sz="4" w:space="0" w:color="auto"/>
              <w:bottom w:val="single" w:sz="4" w:space="0" w:color="auto"/>
            </w:tcBorders>
          </w:tcPr>
          <w:p w14:paraId="010DD02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9F738A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C44C890"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5CF319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8AF287B" w14:textId="77777777" w:rsidR="00934CCB" w:rsidRPr="004F5B4F" w:rsidRDefault="00934CCB">
            <w:pPr>
              <w:pStyle w:val="ConsPlusNormal"/>
              <w:rPr>
                <w:rFonts w:ascii="Times New Roman" w:hAnsi="Times New Roman" w:cs="Times New Roman"/>
                <w:sz w:val="16"/>
                <w:szCs w:val="16"/>
              </w:rPr>
            </w:pPr>
          </w:p>
        </w:tc>
      </w:tr>
      <w:tr w:rsidR="00EF3606" w:rsidRPr="004F5B4F" w14:paraId="11915002" w14:textId="77777777" w:rsidTr="00934CCB">
        <w:trPr>
          <w:gridAfter w:val="2"/>
          <w:wAfter w:w="8388" w:type="dxa"/>
        </w:trPr>
        <w:tc>
          <w:tcPr>
            <w:tcW w:w="854" w:type="dxa"/>
            <w:tcBorders>
              <w:top w:val="single" w:sz="4" w:space="0" w:color="auto"/>
              <w:bottom w:val="single" w:sz="4" w:space="0" w:color="auto"/>
            </w:tcBorders>
          </w:tcPr>
          <w:p w14:paraId="229029A0"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2.1</w:t>
            </w:r>
          </w:p>
        </w:tc>
        <w:tc>
          <w:tcPr>
            <w:tcW w:w="14376" w:type="dxa"/>
            <w:gridSpan w:val="10"/>
            <w:tcBorders>
              <w:top w:val="single" w:sz="4" w:space="0" w:color="auto"/>
              <w:bottom w:val="single" w:sz="4" w:space="0" w:color="auto"/>
            </w:tcBorders>
          </w:tcPr>
          <w:p w14:paraId="0F99926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EF3606" w:rsidRPr="004F5B4F" w14:paraId="25CAF5A0" w14:textId="77777777" w:rsidTr="00934CCB">
        <w:trPr>
          <w:gridAfter w:val="2"/>
          <w:wAfter w:w="8388" w:type="dxa"/>
        </w:trPr>
        <w:tc>
          <w:tcPr>
            <w:tcW w:w="854" w:type="dxa"/>
            <w:vMerge w:val="restart"/>
            <w:tcBorders>
              <w:top w:val="single" w:sz="4" w:space="0" w:color="auto"/>
              <w:bottom w:val="single" w:sz="4" w:space="0" w:color="auto"/>
            </w:tcBorders>
          </w:tcPr>
          <w:p w14:paraId="0EB71C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2.1.1</w:t>
            </w:r>
          </w:p>
        </w:tc>
        <w:tc>
          <w:tcPr>
            <w:tcW w:w="2835" w:type="dxa"/>
            <w:vMerge w:val="restart"/>
            <w:tcBorders>
              <w:top w:val="single" w:sz="4" w:space="0" w:color="auto"/>
              <w:bottom w:val="single" w:sz="4" w:space="0" w:color="auto"/>
            </w:tcBorders>
          </w:tcPr>
          <w:p w14:paraId="21BE780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отвечает за принятие решений, связанных с назначением и освобождением от 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контроль за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4453" w:type="dxa"/>
            <w:vMerge w:val="restart"/>
            <w:tcBorders>
              <w:top w:val="single" w:sz="4" w:space="0" w:color="auto"/>
              <w:bottom w:val="single" w:sz="4" w:space="0" w:color="auto"/>
            </w:tcBorders>
          </w:tcPr>
          <w:p w14:paraId="230E6E5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w:t>
            </w:r>
          </w:p>
          <w:p w14:paraId="7BAAFCD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Советом директоров рассмотрен отчет (отчеты) единоличного исполнительного органа и членов коллегиального исполнительного органа о выполнении стратегии общества.</w:t>
            </w:r>
          </w:p>
        </w:tc>
        <w:tc>
          <w:tcPr>
            <w:tcW w:w="2894" w:type="dxa"/>
            <w:gridSpan w:val="7"/>
            <w:tcBorders>
              <w:top w:val="single" w:sz="4" w:space="0" w:color="auto"/>
              <w:bottom w:val="nil"/>
            </w:tcBorders>
          </w:tcPr>
          <w:p w14:paraId="69B338D2"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B97B36C" w14:textId="77777777" w:rsidR="00934CCB" w:rsidRPr="004F5B4F" w:rsidRDefault="00934CCB">
            <w:pPr>
              <w:pStyle w:val="ConsPlusNormal"/>
              <w:rPr>
                <w:rFonts w:ascii="Times New Roman" w:hAnsi="Times New Roman" w:cs="Times New Roman"/>
                <w:sz w:val="16"/>
                <w:szCs w:val="16"/>
              </w:rPr>
            </w:pPr>
          </w:p>
        </w:tc>
      </w:tr>
      <w:tr w:rsidR="00EF3606" w:rsidRPr="004F5B4F" w14:paraId="53D209B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63DC83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372F6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F21CC6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EAB19F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50F889E" w14:textId="77777777" w:rsidR="00934CCB" w:rsidRPr="004F5B4F" w:rsidRDefault="00125C6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FF9139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170EA1C" w14:textId="77777777" w:rsidR="00934CCB" w:rsidRPr="004F5B4F" w:rsidRDefault="00934CCB">
            <w:pPr>
              <w:pStyle w:val="ConsPlusNormal"/>
              <w:rPr>
                <w:rFonts w:ascii="Times New Roman" w:hAnsi="Times New Roman" w:cs="Times New Roman"/>
                <w:sz w:val="16"/>
                <w:szCs w:val="16"/>
              </w:rPr>
            </w:pPr>
          </w:p>
        </w:tc>
      </w:tr>
      <w:tr w:rsidR="00EF3606" w:rsidRPr="004F5B4F" w14:paraId="4AA90DB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CC822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FA9307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B4FE1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285001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3623C1D" w14:textId="77777777" w:rsidR="00934CCB" w:rsidRPr="004F5B4F" w:rsidRDefault="00934CCB">
            <w:pPr>
              <w:pStyle w:val="ConsPlusNormal"/>
              <w:rPr>
                <w:rFonts w:ascii="Times New Roman" w:hAnsi="Times New Roman" w:cs="Times New Roman"/>
                <w:sz w:val="16"/>
                <w:szCs w:val="16"/>
              </w:rPr>
            </w:pPr>
          </w:p>
        </w:tc>
      </w:tr>
      <w:tr w:rsidR="00EF3606" w:rsidRPr="004F5B4F" w14:paraId="0AB7C36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80C00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053F1D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F716D0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D7111B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5C187B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C7FBF4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BDA2484" w14:textId="77777777" w:rsidR="00934CCB" w:rsidRPr="004F5B4F" w:rsidRDefault="00934CCB">
            <w:pPr>
              <w:pStyle w:val="ConsPlusNormal"/>
              <w:rPr>
                <w:rFonts w:ascii="Times New Roman" w:hAnsi="Times New Roman" w:cs="Times New Roman"/>
                <w:sz w:val="16"/>
                <w:szCs w:val="16"/>
              </w:rPr>
            </w:pPr>
          </w:p>
        </w:tc>
      </w:tr>
      <w:tr w:rsidR="00EF3606" w:rsidRPr="004F5B4F" w14:paraId="32B0552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D126E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0CD705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5C657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7AD839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69DE6E9" w14:textId="77777777" w:rsidR="00934CCB" w:rsidRPr="004F5B4F" w:rsidRDefault="00934CCB">
            <w:pPr>
              <w:pStyle w:val="ConsPlusNormal"/>
              <w:rPr>
                <w:rFonts w:ascii="Times New Roman" w:hAnsi="Times New Roman" w:cs="Times New Roman"/>
                <w:sz w:val="16"/>
                <w:szCs w:val="16"/>
              </w:rPr>
            </w:pPr>
          </w:p>
        </w:tc>
      </w:tr>
      <w:tr w:rsidR="00EF3606" w:rsidRPr="004F5B4F" w14:paraId="5B66DBE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C0AC1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95C04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6FEFF5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F95D33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1D4CA70" w14:textId="77777777" w:rsidR="00934CCB" w:rsidRPr="004F5B4F" w:rsidRDefault="00934CCB">
            <w:pPr>
              <w:pStyle w:val="ConsPlusNormal"/>
              <w:rPr>
                <w:rFonts w:ascii="Times New Roman" w:hAnsi="Times New Roman" w:cs="Times New Roman"/>
                <w:sz w:val="16"/>
                <w:szCs w:val="16"/>
              </w:rPr>
            </w:pPr>
          </w:p>
        </w:tc>
      </w:tr>
      <w:tr w:rsidR="00EF3606" w:rsidRPr="004F5B4F" w14:paraId="46C96E5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0F86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2B3AC2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1DF74A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48A545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9D2D0F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7A69BF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DBB556F" w14:textId="77777777" w:rsidR="00934CCB" w:rsidRPr="004F5B4F" w:rsidRDefault="00934CCB">
            <w:pPr>
              <w:pStyle w:val="ConsPlusNormal"/>
              <w:rPr>
                <w:rFonts w:ascii="Times New Roman" w:hAnsi="Times New Roman" w:cs="Times New Roman"/>
                <w:sz w:val="16"/>
                <w:szCs w:val="16"/>
              </w:rPr>
            </w:pPr>
          </w:p>
        </w:tc>
      </w:tr>
      <w:tr w:rsidR="00EF3606" w:rsidRPr="004F5B4F" w14:paraId="299124B8" w14:textId="77777777" w:rsidTr="00934CCB">
        <w:trPr>
          <w:gridAfter w:val="2"/>
          <w:wAfter w:w="8388" w:type="dxa"/>
        </w:trPr>
        <w:tc>
          <w:tcPr>
            <w:tcW w:w="854" w:type="dxa"/>
            <w:vMerge/>
            <w:tcBorders>
              <w:top w:val="single" w:sz="4" w:space="0" w:color="auto"/>
              <w:bottom w:val="single" w:sz="4" w:space="0" w:color="auto"/>
            </w:tcBorders>
          </w:tcPr>
          <w:p w14:paraId="389A28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D096D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C69BDB"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755EB7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637E677" w14:textId="77777777" w:rsidR="00934CCB" w:rsidRPr="004F5B4F" w:rsidRDefault="00934CCB">
            <w:pPr>
              <w:pStyle w:val="ConsPlusNormal"/>
              <w:rPr>
                <w:rFonts w:ascii="Times New Roman" w:hAnsi="Times New Roman" w:cs="Times New Roman"/>
                <w:sz w:val="16"/>
                <w:szCs w:val="16"/>
              </w:rPr>
            </w:pPr>
          </w:p>
        </w:tc>
      </w:tr>
      <w:tr w:rsidR="00EF3606" w:rsidRPr="004F5B4F" w14:paraId="0DA2ACE2" w14:textId="77777777" w:rsidTr="00934CCB">
        <w:trPr>
          <w:gridAfter w:val="2"/>
          <w:wAfter w:w="8388" w:type="dxa"/>
        </w:trPr>
        <w:tc>
          <w:tcPr>
            <w:tcW w:w="854" w:type="dxa"/>
            <w:vMerge w:val="restart"/>
            <w:tcBorders>
              <w:top w:val="single" w:sz="4" w:space="0" w:color="auto"/>
              <w:bottom w:val="single" w:sz="4" w:space="0" w:color="auto"/>
            </w:tcBorders>
          </w:tcPr>
          <w:p w14:paraId="403A773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2.1.2</w:t>
            </w:r>
          </w:p>
        </w:tc>
        <w:tc>
          <w:tcPr>
            <w:tcW w:w="2835" w:type="dxa"/>
            <w:vMerge w:val="restart"/>
            <w:tcBorders>
              <w:top w:val="single" w:sz="4" w:space="0" w:color="auto"/>
              <w:bottom w:val="single" w:sz="4" w:space="0" w:color="auto"/>
            </w:tcBorders>
          </w:tcPr>
          <w:p w14:paraId="1DFD5B8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Совет директоров устанавливает </w:t>
            </w:r>
            <w:r w:rsidRPr="004F5B4F">
              <w:rPr>
                <w:rFonts w:ascii="Times New Roman" w:hAnsi="Times New Roman" w:cs="Times New Roman"/>
                <w:sz w:val="16"/>
                <w:szCs w:val="16"/>
              </w:rPr>
              <w:lastRenderedPageBreak/>
              <w:t>основные ориентиры деятельности общества на долгосрочную перспективу, оценивает и утверждает ключевые показатели деятельности и основные бизнес-цели общества, оценивает и одобряет стратегию и бизнес-планы по основным видам деятельности общества.</w:t>
            </w:r>
          </w:p>
        </w:tc>
        <w:tc>
          <w:tcPr>
            <w:tcW w:w="4453" w:type="dxa"/>
            <w:vMerge w:val="restart"/>
            <w:tcBorders>
              <w:top w:val="single" w:sz="4" w:space="0" w:color="auto"/>
              <w:bottom w:val="single" w:sz="4" w:space="0" w:color="auto"/>
            </w:tcBorders>
          </w:tcPr>
          <w:p w14:paraId="1BADAB0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 xml:space="preserve">1. В течение отчетного периода на заседаниях совета </w:t>
            </w:r>
            <w:r w:rsidRPr="004F5B4F">
              <w:rPr>
                <w:rFonts w:ascii="Times New Roman" w:hAnsi="Times New Roman" w:cs="Times New Roman"/>
                <w:sz w:val="16"/>
                <w:szCs w:val="16"/>
              </w:rPr>
              <w:lastRenderedPageBreak/>
              <w:t>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рассмотрению критериев и показателей (в том числе промежуточных) реализации стратегии и бизнес-планов общества.</w:t>
            </w:r>
          </w:p>
        </w:tc>
        <w:tc>
          <w:tcPr>
            <w:tcW w:w="2894" w:type="dxa"/>
            <w:gridSpan w:val="7"/>
            <w:tcBorders>
              <w:top w:val="single" w:sz="4" w:space="0" w:color="auto"/>
              <w:bottom w:val="nil"/>
            </w:tcBorders>
          </w:tcPr>
          <w:p w14:paraId="7087FD78"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C13C614" w14:textId="77777777" w:rsidR="00934CCB" w:rsidRPr="004F5B4F" w:rsidRDefault="00934CCB">
            <w:pPr>
              <w:pStyle w:val="ConsPlusNormal"/>
              <w:rPr>
                <w:rFonts w:ascii="Times New Roman" w:hAnsi="Times New Roman" w:cs="Times New Roman"/>
                <w:sz w:val="16"/>
                <w:szCs w:val="16"/>
              </w:rPr>
            </w:pPr>
          </w:p>
        </w:tc>
      </w:tr>
      <w:tr w:rsidR="00EF3606" w:rsidRPr="004F5B4F" w14:paraId="07C9975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CF15B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820A5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2D3902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94E459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AD0A3BF" w14:textId="77777777" w:rsidR="00934CCB" w:rsidRPr="004F5B4F" w:rsidRDefault="002E6D4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126B3D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4CD6C88" w14:textId="77777777" w:rsidR="00934CCB" w:rsidRPr="004F5B4F" w:rsidRDefault="00934CCB">
            <w:pPr>
              <w:pStyle w:val="ConsPlusNormal"/>
              <w:rPr>
                <w:rFonts w:ascii="Times New Roman" w:hAnsi="Times New Roman" w:cs="Times New Roman"/>
                <w:sz w:val="16"/>
                <w:szCs w:val="16"/>
              </w:rPr>
            </w:pPr>
          </w:p>
        </w:tc>
      </w:tr>
      <w:tr w:rsidR="00EF3606" w:rsidRPr="004F5B4F" w14:paraId="5635626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BBEC64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C9996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10F488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25D644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3DC51A8" w14:textId="77777777" w:rsidR="00934CCB" w:rsidRPr="004F5B4F" w:rsidRDefault="00934CCB">
            <w:pPr>
              <w:pStyle w:val="ConsPlusNormal"/>
              <w:rPr>
                <w:rFonts w:ascii="Times New Roman" w:hAnsi="Times New Roman" w:cs="Times New Roman"/>
                <w:sz w:val="16"/>
                <w:szCs w:val="16"/>
              </w:rPr>
            </w:pPr>
          </w:p>
        </w:tc>
      </w:tr>
      <w:tr w:rsidR="00EF3606" w:rsidRPr="004F5B4F" w14:paraId="63077C2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0D41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CA2C97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C16B7B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E929BD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971F91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46F0EE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39C6CD2" w14:textId="77777777" w:rsidR="00934CCB" w:rsidRPr="004F5B4F" w:rsidRDefault="00934CCB">
            <w:pPr>
              <w:pStyle w:val="ConsPlusNormal"/>
              <w:rPr>
                <w:rFonts w:ascii="Times New Roman" w:hAnsi="Times New Roman" w:cs="Times New Roman"/>
                <w:sz w:val="16"/>
                <w:szCs w:val="16"/>
              </w:rPr>
            </w:pPr>
          </w:p>
        </w:tc>
      </w:tr>
      <w:tr w:rsidR="00EF3606" w:rsidRPr="004F5B4F" w14:paraId="3ABB946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3278B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84D3C0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604999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984B615"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34A0C03" w14:textId="77777777" w:rsidR="00934CCB" w:rsidRPr="004F5B4F" w:rsidRDefault="00934CCB">
            <w:pPr>
              <w:pStyle w:val="ConsPlusNormal"/>
              <w:rPr>
                <w:rFonts w:ascii="Times New Roman" w:hAnsi="Times New Roman" w:cs="Times New Roman"/>
                <w:sz w:val="16"/>
                <w:szCs w:val="16"/>
              </w:rPr>
            </w:pPr>
          </w:p>
        </w:tc>
      </w:tr>
      <w:tr w:rsidR="00EF3606" w:rsidRPr="004F5B4F" w14:paraId="10DB1D0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38E79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7188FB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44DA0B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11A77E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F76850D" w14:textId="77777777" w:rsidR="00934CCB" w:rsidRPr="004F5B4F" w:rsidRDefault="00934CCB">
            <w:pPr>
              <w:pStyle w:val="ConsPlusNormal"/>
              <w:rPr>
                <w:rFonts w:ascii="Times New Roman" w:hAnsi="Times New Roman" w:cs="Times New Roman"/>
                <w:sz w:val="16"/>
                <w:szCs w:val="16"/>
              </w:rPr>
            </w:pPr>
          </w:p>
        </w:tc>
      </w:tr>
      <w:tr w:rsidR="00EF3606" w:rsidRPr="004F5B4F" w14:paraId="754F936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0F5CFE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352D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0271DF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7B67DA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F003EF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77CAA3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49B4FC2" w14:textId="77777777" w:rsidR="00934CCB" w:rsidRPr="004F5B4F" w:rsidRDefault="00934CCB">
            <w:pPr>
              <w:pStyle w:val="ConsPlusNormal"/>
              <w:rPr>
                <w:rFonts w:ascii="Times New Roman" w:hAnsi="Times New Roman" w:cs="Times New Roman"/>
                <w:sz w:val="16"/>
                <w:szCs w:val="16"/>
              </w:rPr>
            </w:pPr>
          </w:p>
        </w:tc>
      </w:tr>
      <w:tr w:rsidR="00EF3606" w:rsidRPr="004F5B4F" w14:paraId="37DDE5F8" w14:textId="77777777" w:rsidTr="00934CCB">
        <w:trPr>
          <w:gridAfter w:val="2"/>
          <w:wAfter w:w="8388" w:type="dxa"/>
        </w:trPr>
        <w:tc>
          <w:tcPr>
            <w:tcW w:w="854" w:type="dxa"/>
            <w:vMerge/>
            <w:tcBorders>
              <w:top w:val="single" w:sz="4" w:space="0" w:color="auto"/>
              <w:bottom w:val="single" w:sz="4" w:space="0" w:color="auto"/>
            </w:tcBorders>
          </w:tcPr>
          <w:p w14:paraId="08D6ACA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EAAABE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492AFD0"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A6F9D0B"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6E8B112" w14:textId="77777777" w:rsidR="00934CCB" w:rsidRPr="004F5B4F" w:rsidRDefault="00934CCB">
            <w:pPr>
              <w:pStyle w:val="ConsPlusNormal"/>
              <w:rPr>
                <w:rFonts w:ascii="Times New Roman" w:hAnsi="Times New Roman" w:cs="Times New Roman"/>
                <w:sz w:val="16"/>
                <w:szCs w:val="16"/>
              </w:rPr>
            </w:pPr>
          </w:p>
        </w:tc>
      </w:tr>
      <w:tr w:rsidR="00EF3606" w:rsidRPr="004F5B4F" w14:paraId="621F2CAA" w14:textId="77777777" w:rsidTr="00D87AE0">
        <w:trPr>
          <w:gridAfter w:val="2"/>
          <w:wAfter w:w="8388" w:type="dxa"/>
        </w:trPr>
        <w:tc>
          <w:tcPr>
            <w:tcW w:w="854" w:type="dxa"/>
            <w:vMerge w:val="restart"/>
            <w:tcBorders>
              <w:top w:val="single" w:sz="4" w:space="0" w:color="auto"/>
              <w:bottom w:val="single" w:sz="4" w:space="0" w:color="auto"/>
            </w:tcBorders>
          </w:tcPr>
          <w:p w14:paraId="56CC1A2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2.1.3</w:t>
            </w:r>
          </w:p>
        </w:tc>
        <w:tc>
          <w:tcPr>
            <w:tcW w:w="2835" w:type="dxa"/>
            <w:vMerge w:val="restart"/>
            <w:tcBorders>
              <w:top w:val="single" w:sz="4" w:space="0" w:color="auto"/>
              <w:bottom w:val="single" w:sz="4" w:space="0" w:color="auto"/>
            </w:tcBorders>
            <w:shd w:val="clear" w:color="auto" w:fill="auto"/>
          </w:tcPr>
          <w:p w14:paraId="6F1554A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определяет принципы и подходы к организации системы управления рисками и внутреннего контроля в обществе.</w:t>
            </w:r>
          </w:p>
        </w:tc>
        <w:tc>
          <w:tcPr>
            <w:tcW w:w="4453" w:type="dxa"/>
            <w:vMerge w:val="restart"/>
            <w:tcBorders>
              <w:top w:val="single" w:sz="4" w:space="0" w:color="auto"/>
              <w:bottom w:val="nil"/>
            </w:tcBorders>
            <w:shd w:val="clear" w:color="auto" w:fill="auto"/>
          </w:tcPr>
          <w:p w14:paraId="205DE49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определил принципы и подходы к организации системы управления рисками и внутреннего контроля в обществе.</w:t>
            </w:r>
          </w:p>
        </w:tc>
        <w:tc>
          <w:tcPr>
            <w:tcW w:w="2894" w:type="dxa"/>
            <w:gridSpan w:val="7"/>
            <w:tcBorders>
              <w:top w:val="single" w:sz="4" w:space="0" w:color="auto"/>
              <w:bottom w:val="nil"/>
            </w:tcBorders>
          </w:tcPr>
          <w:p w14:paraId="4D1623E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656B5816" w14:textId="77777777" w:rsidR="00934CCB" w:rsidRPr="004F5B4F" w:rsidRDefault="00934CCB">
            <w:pPr>
              <w:pStyle w:val="ConsPlusNormal"/>
              <w:rPr>
                <w:rFonts w:ascii="Times New Roman" w:hAnsi="Times New Roman" w:cs="Times New Roman"/>
                <w:sz w:val="16"/>
                <w:szCs w:val="16"/>
              </w:rPr>
            </w:pPr>
          </w:p>
        </w:tc>
      </w:tr>
      <w:tr w:rsidR="00EF3606" w:rsidRPr="004F5B4F" w14:paraId="66AEFB80"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016C7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0EAA207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shd w:val="clear" w:color="auto" w:fill="auto"/>
          </w:tcPr>
          <w:p w14:paraId="2FAC40E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E42EFA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8F0BEAB" w14:textId="77777777" w:rsidR="00934CCB" w:rsidRPr="004F5B4F" w:rsidRDefault="00D87AE0">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6CFA0A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65219A8" w14:textId="77777777" w:rsidR="00934CCB" w:rsidRPr="004F5B4F" w:rsidRDefault="00934CCB">
            <w:pPr>
              <w:pStyle w:val="ConsPlusNormal"/>
              <w:rPr>
                <w:rFonts w:ascii="Times New Roman" w:hAnsi="Times New Roman" w:cs="Times New Roman"/>
                <w:sz w:val="16"/>
                <w:szCs w:val="16"/>
              </w:rPr>
            </w:pPr>
          </w:p>
        </w:tc>
      </w:tr>
      <w:tr w:rsidR="00EF3606" w:rsidRPr="004F5B4F" w14:paraId="7568B9CC"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F3438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4C73613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shd w:val="clear" w:color="auto" w:fill="auto"/>
          </w:tcPr>
          <w:p w14:paraId="0164A75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D75595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9F19EDF" w14:textId="77777777" w:rsidR="00934CCB" w:rsidRPr="004F5B4F" w:rsidRDefault="00934CCB">
            <w:pPr>
              <w:pStyle w:val="ConsPlusNormal"/>
              <w:rPr>
                <w:rFonts w:ascii="Times New Roman" w:hAnsi="Times New Roman" w:cs="Times New Roman"/>
                <w:sz w:val="16"/>
                <w:szCs w:val="16"/>
              </w:rPr>
            </w:pPr>
          </w:p>
        </w:tc>
      </w:tr>
      <w:tr w:rsidR="00EF3606" w:rsidRPr="004F5B4F" w14:paraId="534B1198"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DACB51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75AC992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shd w:val="clear" w:color="auto" w:fill="auto"/>
          </w:tcPr>
          <w:p w14:paraId="797C974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BC37F0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5ED882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48D6B7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06023D3" w14:textId="77777777" w:rsidR="00934CCB" w:rsidRPr="004F5B4F" w:rsidRDefault="00934CCB">
            <w:pPr>
              <w:pStyle w:val="ConsPlusNormal"/>
              <w:rPr>
                <w:rFonts w:ascii="Times New Roman" w:hAnsi="Times New Roman" w:cs="Times New Roman"/>
                <w:sz w:val="16"/>
                <w:szCs w:val="16"/>
              </w:rPr>
            </w:pPr>
          </w:p>
        </w:tc>
      </w:tr>
      <w:tr w:rsidR="00EF3606" w:rsidRPr="004F5B4F" w14:paraId="62508A5B"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EEDA0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432FD26E"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shd w:val="clear" w:color="auto" w:fill="auto"/>
          </w:tcPr>
          <w:p w14:paraId="1CA8982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Совет директоров провел оценку системы управления рисками и внутреннего контроля общества в течение отчетного периода.</w:t>
            </w:r>
          </w:p>
        </w:tc>
        <w:tc>
          <w:tcPr>
            <w:tcW w:w="2894" w:type="dxa"/>
            <w:gridSpan w:val="7"/>
            <w:tcBorders>
              <w:top w:val="nil"/>
              <w:bottom w:val="nil"/>
            </w:tcBorders>
          </w:tcPr>
          <w:p w14:paraId="0AE23158"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28BA548" w14:textId="77777777" w:rsidR="00934CCB" w:rsidRPr="004F5B4F" w:rsidRDefault="00934CCB">
            <w:pPr>
              <w:pStyle w:val="ConsPlusNormal"/>
              <w:rPr>
                <w:rFonts w:ascii="Times New Roman" w:hAnsi="Times New Roman" w:cs="Times New Roman"/>
                <w:sz w:val="16"/>
                <w:szCs w:val="16"/>
              </w:rPr>
            </w:pPr>
          </w:p>
        </w:tc>
      </w:tr>
      <w:tr w:rsidR="00EF3606" w:rsidRPr="004F5B4F" w14:paraId="724602FE"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D89E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7F4C0F9C"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shd w:val="clear" w:color="auto" w:fill="auto"/>
          </w:tcPr>
          <w:p w14:paraId="23FFDFC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A3915A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AFFCC1A" w14:textId="77777777" w:rsidR="00934CCB" w:rsidRPr="004F5B4F" w:rsidRDefault="00934CCB">
            <w:pPr>
              <w:pStyle w:val="ConsPlusNormal"/>
              <w:rPr>
                <w:rFonts w:ascii="Times New Roman" w:hAnsi="Times New Roman" w:cs="Times New Roman"/>
                <w:sz w:val="16"/>
                <w:szCs w:val="16"/>
              </w:rPr>
            </w:pPr>
          </w:p>
        </w:tc>
      </w:tr>
      <w:tr w:rsidR="00EF3606" w:rsidRPr="004F5B4F" w14:paraId="005E70DD" w14:textId="77777777" w:rsidTr="00D87AE0">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EDCCB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77D3B82F"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shd w:val="clear" w:color="auto" w:fill="auto"/>
          </w:tcPr>
          <w:p w14:paraId="104DE14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6C7670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AC897B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C7214D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F96343A" w14:textId="77777777" w:rsidR="00934CCB" w:rsidRPr="004F5B4F" w:rsidRDefault="00934CCB">
            <w:pPr>
              <w:pStyle w:val="ConsPlusNormal"/>
              <w:rPr>
                <w:rFonts w:ascii="Times New Roman" w:hAnsi="Times New Roman" w:cs="Times New Roman"/>
                <w:sz w:val="16"/>
                <w:szCs w:val="16"/>
              </w:rPr>
            </w:pPr>
          </w:p>
        </w:tc>
      </w:tr>
      <w:tr w:rsidR="00EF3606" w:rsidRPr="004F5B4F" w14:paraId="338DD7F3" w14:textId="77777777" w:rsidTr="00D87AE0">
        <w:trPr>
          <w:gridAfter w:val="2"/>
          <w:wAfter w:w="8388" w:type="dxa"/>
        </w:trPr>
        <w:tc>
          <w:tcPr>
            <w:tcW w:w="854" w:type="dxa"/>
            <w:vMerge/>
            <w:tcBorders>
              <w:top w:val="single" w:sz="4" w:space="0" w:color="auto"/>
              <w:bottom w:val="single" w:sz="4" w:space="0" w:color="auto"/>
            </w:tcBorders>
          </w:tcPr>
          <w:p w14:paraId="421C6EF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shd w:val="clear" w:color="auto" w:fill="auto"/>
          </w:tcPr>
          <w:p w14:paraId="57D967F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shd w:val="clear" w:color="auto" w:fill="auto"/>
          </w:tcPr>
          <w:p w14:paraId="4A76A1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42A60AF"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8CBF54A" w14:textId="77777777" w:rsidR="00934CCB" w:rsidRPr="004F5B4F" w:rsidRDefault="00934CCB">
            <w:pPr>
              <w:pStyle w:val="ConsPlusNormal"/>
              <w:rPr>
                <w:rFonts w:ascii="Times New Roman" w:hAnsi="Times New Roman" w:cs="Times New Roman"/>
                <w:sz w:val="16"/>
                <w:szCs w:val="16"/>
              </w:rPr>
            </w:pPr>
          </w:p>
        </w:tc>
      </w:tr>
      <w:tr w:rsidR="00EF3606" w:rsidRPr="004F5B4F" w14:paraId="029CBB0A" w14:textId="77777777" w:rsidTr="00934CCB">
        <w:trPr>
          <w:gridAfter w:val="2"/>
          <w:wAfter w:w="8388" w:type="dxa"/>
        </w:trPr>
        <w:tc>
          <w:tcPr>
            <w:tcW w:w="854" w:type="dxa"/>
            <w:vMerge w:val="restart"/>
            <w:tcBorders>
              <w:top w:val="single" w:sz="4" w:space="0" w:color="auto"/>
              <w:bottom w:val="single" w:sz="4" w:space="0" w:color="auto"/>
            </w:tcBorders>
          </w:tcPr>
          <w:p w14:paraId="63A2445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2.1.4</w:t>
            </w:r>
          </w:p>
        </w:tc>
        <w:tc>
          <w:tcPr>
            <w:tcW w:w="2835" w:type="dxa"/>
            <w:vMerge w:val="restart"/>
            <w:tcBorders>
              <w:top w:val="single" w:sz="4" w:space="0" w:color="auto"/>
              <w:bottom w:val="single" w:sz="4" w:space="0" w:color="auto"/>
            </w:tcBorders>
          </w:tcPr>
          <w:p w14:paraId="6325A1B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определяет политику общества по вознаграждению и (или) возмещению расходов (компенсаций) членам совета директоров, исполнительным органов и иных ключевым руководящим работникам общества.</w:t>
            </w:r>
          </w:p>
        </w:tc>
        <w:tc>
          <w:tcPr>
            <w:tcW w:w="4453" w:type="dxa"/>
            <w:vMerge w:val="restart"/>
            <w:tcBorders>
              <w:top w:val="single" w:sz="4" w:space="0" w:color="auto"/>
              <w:bottom w:val="nil"/>
            </w:tcBorders>
          </w:tcPr>
          <w:p w14:paraId="35BAB67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разработана и внедрена одобренная советом директоров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tc>
        <w:tc>
          <w:tcPr>
            <w:tcW w:w="2894" w:type="dxa"/>
            <w:gridSpan w:val="7"/>
            <w:tcBorders>
              <w:top w:val="single" w:sz="4" w:space="0" w:color="auto"/>
              <w:bottom w:val="nil"/>
            </w:tcBorders>
          </w:tcPr>
          <w:p w14:paraId="56F6AEC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09CB175" w14:textId="77777777" w:rsidR="00934CCB" w:rsidRPr="004F5B4F" w:rsidRDefault="0002479F">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Вопрос о выплате вознаграждения и его размере относится к компетенции акционеров общества. </w:t>
            </w:r>
          </w:p>
          <w:p w14:paraId="2650BE2E" w14:textId="77777777" w:rsidR="00125C67" w:rsidRPr="004F5B4F" w:rsidRDefault="00125C67" w:rsidP="00125C67">
            <w:pPr>
              <w:spacing w:after="0" w:line="240" w:lineRule="auto"/>
              <w:rPr>
                <w:rFonts w:ascii="Times New Roman" w:hAnsi="Times New Roman" w:cs="Times New Roman"/>
                <w:sz w:val="16"/>
                <w:szCs w:val="16"/>
              </w:rPr>
            </w:pPr>
          </w:p>
        </w:tc>
      </w:tr>
      <w:tr w:rsidR="00EF3606" w:rsidRPr="004F5B4F" w14:paraId="7D0A950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1C017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4B707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626879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F2D213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16142D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B4EA4A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30F4D06" w14:textId="77777777" w:rsidR="00934CCB" w:rsidRPr="004F5B4F" w:rsidRDefault="00934CCB">
            <w:pPr>
              <w:pStyle w:val="ConsPlusNormal"/>
              <w:rPr>
                <w:rFonts w:ascii="Times New Roman" w:hAnsi="Times New Roman" w:cs="Times New Roman"/>
                <w:sz w:val="16"/>
                <w:szCs w:val="16"/>
              </w:rPr>
            </w:pPr>
          </w:p>
        </w:tc>
      </w:tr>
      <w:tr w:rsidR="00EF3606" w:rsidRPr="004F5B4F" w14:paraId="6666FD3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A05049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8D0E5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76CB78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0C9F3F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EA1F5FF" w14:textId="77777777" w:rsidR="00934CCB" w:rsidRPr="004F5B4F" w:rsidRDefault="00934CCB">
            <w:pPr>
              <w:pStyle w:val="ConsPlusNormal"/>
              <w:rPr>
                <w:rFonts w:ascii="Times New Roman" w:hAnsi="Times New Roman" w:cs="Times New Roman"/>
                <w:sz w:val="16"/>
                <w:szCs w:val="16"/>
              </w:rPr>
            </w:pPr>
          </w:p>
        </w:tc>
      </w:tr>
      <w:tr w:rsidR="00EF3606" w:rsidRPr="004F5B4F" w14:paraId="1F86F1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80E29E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26AA92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0E94C3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11E83D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AB3E9F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32312B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392BDC5" w14:textId="77777777" w:rsidR="00934CCB" w:rsidRPr="004F5B4F" w:rsidRDefault="00934CCB">
            <w:pPr>
              <w:pStyle w:val="ConsPlusNormal"/>
              <w:rPr>
                <w:rFonts w:ascii="Times New Roman" w:hAnsi="Times New Roman" w:cs="Times New Roman"/>
                <w:sz w:val="16"/>
                <w:szCs w:val="16"/>
              </w:rPr>
            </w:pPr>
          </w:p>
        </w:tc>
      </w:tr>
      <w:tr w:rsidR="00EF3606" w:rsidRPr="004F5B4F" w14:paraId="0C3B2B7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F076C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092FC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57A67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3F4436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CCBA9BA" w14:textId="77777777" w:rsidR="00934CCB" w:rsidRPr="004F5B4F" w:rsidRDefault="00934CCB">
            <w:pPr>
              <w:pStyle w:val="ConsPlusNormal"/>
              <w:rPr>
                <w:rFonts w:ascii="Times New Roman" w:hAnsi="Times New Roman" w:cs="Times New Roman"/>
                <w:sz w:val="16"/>
                <w:szCs w:val="16"/>
              </w:rPr>
            </w:pPr>
          </w:p>
        </w:tc>
      </w:tr>
      <w:tr w:rsidR="00EF3606" w:rsidRPr="004F5B4F" w14:paraId="2553580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FE9D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E5EB4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D805EE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0C6C3A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44BB202" w14:textId="77777777" w:rsidR="00125C67" w:rsidRPr="004F5B4F" w:rsidRDefault="00125C67" w:rsidP="00125C67">
            <w:pPr>
              <w:spacing w:after="0" w:line="240" w:lineRule="auto"/>
              <w:rPr>
                <w:rFonts w:ascii="Times New Roman" w:eastAsia="Times New Roman" w:hAnsi="Times New Roman" w:cs="Times New Roman"/>
                <w:sz w:val="16"/>
                <w:szCs w:val="16"/>
                <w:lang w:eastAsia="ru-RU"/>
              </w:rPr>
            </w:pPr>
            <w:r w:rsidRPr="004F5B4F">
              <w:rPr>
                <w:rFonts w:ascii="Times New Roman" w:eastAsia="Times New Roman" w:hAnsi="Times New Roman" w:cs="Times New Roman"/>
                <w:sz w:val="16"/>
                <w:szCs w:val="16"/>
                <w:lang w:eastAsia="ru-RU"/>
              </w:rPr>
              <w:t>В Обществе в настоящее время ведется работа по разработке Политики общества по вознаграждению и возмещению расходов членам совета</w:t>
            </w:r>
          </w:p>
          <w:p w14:paraId="06F8CB40" w14:textId="77777777" w:rsidR="00125C67" w:rsidRPr="004F5B4F" w:rsidRDefault="00125C67" w:rsidP="00125C67">
            <w:pPr>
              <w:spacing w:after="0" w:line="240" w:lineRule="auto"/>
              <w:rPr>
                <w:rFonts w:ascii="Times New Roman" w:eastAsia="Times New Roman" w:hAnsi="Times New Roman" w:cs="Times New Roman"/>
                <w:sz w:val="16"/>
                <w:szCs w:val="16"/>
                <w:lang w:eastAsia="ru-RU"/>
              </w:rPr>
            </w:pPr>
            <w:r w:rsidRPr="004F5B4F">
              <w:rPr>
                <w:rFonts w:ascii="Times New Roman" w:eastAsia="Times New Roman" w:hAnsi="Times New Roman" w:cs="Times New Roman"/>
                <w:sz w:val="16"/>
                <w:szCs w:val="16"/>
                <w:lang w:eastAsia="ru-RU"/>
              </w:rPr>
              <w:t>директоров и</w:t>
            </w:r>
            <w:r w:rsidRPr="004F5B4F">
              <w:rPr>
                <w:rFonts w:ascii="Times New Roman" w:eastAsia="Times New Roman" w:hAnsi="Times New Roman" w:cs="Times New Roman"/>
                <w:sz w:val="16"/>
                <w:szCs w:val="16"/>
                <w:lang w:val="en-US" w:eastAsia="ru-RU"/>
              </w:rPr>
              <w:t xml:space="preserve"> </w:t>
            </w:r>
            <w:r w:rsidRPr="004F5B4F">
              <w:rPr>
                <w:rFonts w:ascii="Times New Roman" w:eastAsia="Times New Roman" w:hAnsi="Times New Roman" w:cs="Times New Roman"/>
                <w:sz w:val="16"/>
                <w:szCs w:val="16"/>
                <w:lang w:eastAsia="ru-RU"/>
              </w:rPr>
              <w:t>исполнительным</w:t>
            </w:r>
          </w:p>
          <w:p w14:paraId="119A0588" w14:textId="77777777" w:rsidR="00125C67" w:rsidRPr="004F5B4F" w:rsidRDefault="00125C67" w:rsidP="00125C67">
            <w:pPr>
              <w:spacing w:after="0" w:line="240" w:lineRule="auto"/>
              <w:rPr>
                <w:rFonts w:ascii="Times New Roman" w:eastAsia="Times New Roman" w:hAnsi="Times New Roman" w:cs="Times New Roman"/>
                <w:sz w:val="16"/>
                <w:szCs w:val="16"/>
                <w:lang w:eastAsia="ru-RU"/>
              </w:rPr>
            </w:pPr>
            <w:r w:rsidRPr="004F5B4F">
              <w:rPr>
                <w:rFonts w:ascii="Times New Roman" w:eastAsia="Times New Roman" w:hAnsi="Times New Roman" w:cs="Times New Roman"/>
                <w:sz w:val="16"/>
                <w:szCs w:val="16"/>
                <w:lang w:eastAsia="ru-RU"/>
              </w:rPr>
              <w:t>органам.</w:t>
            </w:r>
          </w:p>
          <w:p w14:paraId="5CD2FD7C" w14:textId="77777777" w:rsidR="00934CCB" w:rsidRPr="004F5B4F" w:rsidRDefault="00934CCB">
            <w:pPr>
              <w:pStyle w:val="ConsPlusNormal"/>
              <w:rPr>
                <w:rFonts w:ascii="Times New Roman" w:hAnsi="Times New Roman" w:cs="Times New Roman"/>
                <w:sz w:val="16"/>
                <w:szCs w:val="16"/>
              </w:rPr>
            </w:pPr>
          </w:p>
        </w:tc>
      </w:tr>
      <w:tr w:rsidR="00EF3606" w:rsidRPr="004F5B4F" w14:paraId="75415D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96530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10F8E4"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4828EB7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течение отчетного периода на заседаниях совета директоров были рассмотрены вопросы, связанные с указанной политикой (политиками).</w:t>
            </w:r>
          </w:p>
        </w:tc>
        <w:tc>
          <w:tcPr>
            <w:tcW w:w="340" w:type="dxa"/>
            <w:tcBorders>
              <w:top w:val="nil"/>
              <w:bottom w:val="nil"/>
            </w:tcBorders>
          </w:tcPr>
          <w:p w14:paraId="64DD12C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0258BF9" w14:textId="77777777" w:rsidR="00934CCB" w:rsidRPr="004F5B4F" w:rsidRDefault="0002479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B778DB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484C9E1" w14:textId="77777777" w:rsidR="00934CCB" w:rsidRPr="004F5B4F" w:rsidRDefault="00934CCB">
            <w:pPr>
              <w:pStyle w:val="ConsPlusNormal"/>
              <w:rPr>
                <w:rFonts w:ascii="Times New Roman" w:hAnsi="Times New Roman" w:cs="Times New Roman"/>
                <w:sz w:val="16"/>
                <w:szCs w:val="16"/>
              </w:rPr>
            </w:pPr>
          </w:p>
        </w:tc>
      </w:tr>
      <w:tr w:rsidR="00EF3606" w:rsidRPr="004F5B4F" w14:paraId="2506079F" w14:textId="77777777" w:rsidTr="00934CCB">
        <w:trPr>
          <w:gridAfter w:val="2"/>
          <w:wAfter w:w="8388" w:type="dxa"/>
        </w:trPr>
        <w:tc>
          <w:tcPr>
            <w:tcW w:w="854" w:type="dxa"/>
            <w:vMerge/>
            <w:tcBorders>
              <w:top w:val="single" w:sz="4" w:space="0" w:color="auto"/>
              <w:bottom w:val="single" w:sz="4" w:space="0" w:color="auto"/>
            </w:tcBorders>
          </w:tcPr>
          <w:p w14:paraId="67B79F7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6D81F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61F52C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AB817D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376F0F1" w14:textId="77777777" w:rsidR="00934CCB" w:rsidRPr="004F5B4F" w:rsidRDefault="00934CCB">
            <w:pPr>
              <w:pStyle w:val="ConsPlusNormal"/>
              <w:rPr>
                <w:rFonts w:ascii="Times New Roman" w:hAnsi="Times New Roman" w:cs="Times New Roman"/>
                <w:sz w:val="16"/>
                <w:szCs w:val="16"/>
              </w:rPr>
            </w:pPr>
          </w:p>
        </w:tc>
      </w:tr>
      <w:tr w:rsidR="00EF3606" w:rsidRPr="004F5B4F" w14:paraId="19502FBA" w14:textId="77777777" w:rsidTr="00934CCB">
        <w:trPr>
          <w:gridAfter w:val="2"/>
          <w:wAfter w:w="8388" w:type="dxa"/>
        </w:trPr>
        <w:tc>
          <w:tcPr>
            <w:tcW w:w="854" w:type="dxa"/>
            <w:vMerge w:val="restart"/>
            <w:tcBorders>
              <w:top w:val="single" w:sz="4" w:space="0" w:color="auto"/>
              <w:bottom w:val="single" w:sz="4" w:space="0" w:color="auto"/>
            </w:tcBorders>
          </w:tcPr>
          <w:p w14:paraId="735F2FD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2.1.5</w:t>
            </w:r>
          </w:p>
        </w:tc>
        <w:tc>
          <w:tcPr>
            <w:tcW w:w="2835" w:type="dxa"/>
            <w:vMerge w:val="restart"/>
            <w:tcBorders>
              <w:top w:val="single" w:sz="4" w:space="0" w:color="auto"/>
              <w:bottom w:val="single" w:sz="4" w:space="0" w:color="auto"/>
            </w:tcBorders>
          </w:tcPr>
          <w:p w14:paraId="25BAECC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4453" w:type="dxa"/>
            <w:vMerge w:val="restart"/>
            <w:tcBorders>
              <w:top w:val="single" w:sz="4" w:space="0" w:color="auto"/>
              <w:bottom w:val="nil"/>
            </w:tcBorders>
          </w:tcPr>
          <w:p w14:paraId="0F194AA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играет ключевую роль в предупреждении, выявлении и урегулировании внутренних конфликтов.</w:t>
            </w:r>
          </w:p>
        </w:tc>
        <w:tc>
          <w:tcPr>
            <w:tcW w:w="2894" w:type="dxa"/>
            <w:gridSpan w:val="7"/>
            <w:tcBorders>
              <w:top w:val="single" w:sz="4" w:space="0" w:color="auto"/>
              <w:bottom w:val="nil"/>
            </w:tcBorders>
          </w:tcPr>
          <w:p w14:paraId="5851DEC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7DB7624" w14:textId="77777777" w:rsidR="00934CCB" w:rsidRPr="004F5B4F" w:rsidRDefault="00934CCB">
            <w:pPr>
              <w:pStyle w:val="ConsPlusNormal"/>
              <w:rPr>
                <w:rFonts w:ascii="Times New Roman" w:hAnsi="Times New Roman" w:cs="Times New Roman"/>
                <w:sz w:val="16"/>
                <w:szCs w:val="16"/>
              </w:rPr>
            </w:pPr>
          </w:p>
        </w:tc>
      </w:tr>
      <w:tr w:rsidR="00EF3606" w:rsidRPr="004F5B4F" w14:paraId="76D5799F" w14:textId="77777777" w:rsidTr="0002479F">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43B49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7392F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0D90717" w14:textId="77777777" w:rsidR="00934CCB" w:rsidRPr="004F5B4F" w:rsidRDefault="00934CCB">
            <w:pPr>
              <w:rPr>
                <w:rFonts w:ascii="Times New Roman" w:hAnsi="Times New Roman" w:cs="Times New Roman"/>
                <w:sz w:val="16"/>
                <w:szCs w:val="16"/>
              </w:rPr>
            </w:pPr>
          </w:p>
        </w:tc>
        <w:tc>
          <w:tcPr>
            <w:tcW w:w="425" w:type="dxa"/>
            <w:gridSpan w:val="2"/>
            <w:tcBorders>
              <w:top w:val="nil"/>
              <w:bottom w:val="nil"/>
            </w:tcBorders>
          </w:tcPr>
          <w:p w14:paraId="20F1A12C" w14:textId="77777777" w:rsidR="00934CCB" w:rsidRPr="004F5B4F" w:rsidRDefault="00934CCB">
            <w:pPr>
              <w:pStyle w:val="ConsPlusNormal"/>
              <w:rPr>
                <w:rFonts w:ascii="Times New Roman" w:hAnsi="Times New Roman" w:cs="Times New Roman"/>
                <w:sz w:val="16"/>
                <w:szCs w:val="16"/>
              </w:rPr>
            </w:pPr>
          </w:p>
        </w:tc>
        <w:tc>
          <w:tcPr>
            <w:tcW w:w="276" w:type="dxa"/>
            <w:tcBorders>
              <w:top w:val="single" w:sz="4" w:space="0" w:color="auto"/>
              <w:bottom w:val="single" w:sz="4" w:space="0" w:color="auto"/>
            </w:tcBorders>
          </w:tcPr>
          <w:p w14:paraId="70C0E814" w14:textId="77777777" w:rsidR="00934CCB" w:rsidRPr="004F5B4F" w:rsidRDefault="0002479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3943D7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906D991" w14:textId="77777777" w:rsidR="00934CCB" w:rsidRPr="004F5B4F" w:rsidRDefault="00934CCB">
            <w:pPr>
              <w:pStyle w:val="ConsPlusNormal"/>
              <w:rPr>
                <w:rFonts w:ascii="Times New Roman" w:hAnsi="Times New Roman" w:cs="Times New Roman"/>
                <w:sz w:val="16"/>
                <w:szCs w:val="16"/>
              </w:rPr>
            </w:pPr>
          </w:p>
        </w:tc>
      </w:tr>
      <w:tr w:rsidR="00EF3606" w:rsidRPr="004F5B4F" w14:paraId="16541E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6A7C2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E9C8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FADA6B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3E1B98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5987F30" w14:textId="77777777" w:rsidR="00934CCB" w:rsidRPr="004F5B4F" w:rsidRDefault="00934CCB">
            <w:pPr>
              <w:pStyle w:val="ConsPlusNormal"/>
              <w:rPr>
                <w:rFonts w:ascii="Times New Roman" w:hAnsi="Times New Roman" w:cs="Times New Roman"/>
                <w:sz w:val="16"/>
                <w:szCs w:val="16"/>
              </w:rPr>
            </w:pPr>
          </w:p>
        </w:tc>
      </w:tr>
      <w:tr w:rsidR="00EF3606" w:rsidRPr="004F5B4F" w14:paraId="1B992C6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32E5F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FAD8209"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5E62616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340" w:type="dxa"/>
            <w:tcBorders>
              <w:top w:val="nil"/>
              <w:bottom w:val="nil"/>
            </w:tcBorders>
          </w:tcPr>
          <w:p w14:paraId="7F40310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CA55CE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EEA5D9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01548DE" w14:textId="77777777" w:rsidR="00934CCB" w:rsidRPr="004F5B4F" w:rsidRDefault="00934CCB">
            <w:pPr>
              <w:pStyle w:val="ConsPlusNormal"/>
              <w:rPr>
                <w:rFonts w:ascii="Times New Roman" w:hAnsi="Times New Roman" w:cs="Times New Roman"/>
                <w:sz w:val="16"/>
                <w:szCs w:val="16"/>
              </w:rPr>
            </w:pPr>
          </w:p>
        </w:tc>
      </w:tr>
      <w:tr w:rsidR="00EF3606" w:rsidRPr="004F5B4F" w14:paraId="51CC44B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E49A81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C23C1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8873D7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74E6157"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4F90F49" w14:textId="77777777" w:rsidR="00934CCB" w:rsidRPr="004F5B4F" w:rsidRDefault="00934CCB">
            <w:pPr>
              <w:pStyle w:val="ConsPlusNormal"/>
              <w:rPr>
                <w:rFonts w:ascii="Times New Roman" w:hAnsi="Times New Roman" w:cs="Times New Roman"/>
                <w:sz w:val="16"/>
                <w:szCs w:val="16"/>
              </w:rPr>
            </w:pPr>
          </w:p>
        </w:tc>
      </w:tr>
      <w:tr w:rsidR="00EF3606" w:rsidRPr="004F5B4F" w14:paraId="695D555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74776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162F6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525024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7D4DCF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C2DF002" w14:textId="77777777" w:rsidR="00934CCB" w:rsidRPr="004F5B4F" w:rsidRDefault="00934CCB">
            <w:pPr>
              <w:pStyle w:val="ConsPlusNormal"/>
              <w:rPr>
                <w:rFonts w:ascii="Times New Roman" w:hAnsi="Times New Roman" w:cs="Times New Roman"/>
                <w:sz w:val="16"/>
                <w:szCs w:val="16"/>
              </w:rPr>
            </w:pPr>
          </w:p>
        </w:tc>
      </w:tr>
      <w:tr w:rsidR="00EF3606" w:rsidRPr="004F5B4F" w14:paraId="70F004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A0CC6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CEF37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15F313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BEEDC2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8166B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04F4A1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CD9F746" w14:textId="77777777" w:rsidR="00934CCB" w:rsidRPr="004F5B4F" w:rsidRDefault="00934CCB">
            <w:pPr>
              <w:pStyle w:val="ConsPlusNormal"/>
              <w:rPr>
                <w:rFonts w:ascii="Times New Roman" w:hAnsi="Times New Roman" w:cs="Times New Roman"/>
                <w:sz w:val="16"/>
                <w:szCs w:val="16"/>
              </w:rPr>
            </w:pPr>
          </w:p>
        </w:tc>
      </w:tr>
      <w:tr w:rsidR="00EF3606" w:rsidRPr="004F5B4F" w14:paraId="3B3544E0" w14:textId="77777777" w:rsidTr="00934CCB">
        <w:trPr>
          <w:gridAfter w:val="2"/>
          <w:wAfter w:w="8388" w:type="dxa"/>
        </w:trPr>
        <w:tc>
          <w:tcPr>
            <w:tcW w:w="854" w:type="dxa"/>
            <w:vMerge/>
            <w:tcBorders>
              <w:top w:val="single" w:sz="4" w:space="0" w:color="auto"/>
              <w:bottom w:val="single" w:sz="4" w:space="0" w:color="auto"/>
            </w:tcBorders>
          </w:tcPr>
          <w:p w14:paraId="42EE8A4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3B8DF3"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BC17A0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873DEE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039F9EA" w14:textId="77777777" w:rsidR="00934CCB" w:rsidRPr="004F5B4F" w:rsidRDefault="00934CCB">
            <w:pPr>
              <w:pStyle w:val="ConsPlusNormal"/>
              <w:rPr>
                <w:rFonts w:ascii="Times New Roman" w:hAnsi="Times New Roman" w:cs="Times New Roman"/>
                <w:sz w:val="16"/>
                <w:szCs w:val="16"/>
              </w:rPr>
            </w:pPr>
          </w:p>
        </w:tc>
      </w:tr>
      <w:tr w:rsidR="00EF3606" w:rsidRPr="004F5B4F" w14:paraId="74787CD4" w14:textId="77777777" w:rsidTr="00934CCB">
        <w:trPr>
          <w:gridAfter w:val="2"/>
          <w:wAfter w:w="8388" w:type="dxa"/>
        </w:trPr>
        <w:tc>
          <w:tcPr>
            <w:tcW w:w="854" w:type="dxa"/>
            <w:vMerge w:val="restart"/>
            <w:tcBorders>
              <w:top w:val="single" w:sz="4" w:space="0" w:color="auto"/>
              <w:bottom w:val="single" w:sz="4" w:space="0" w:color="auto"/>
            </w:tcBorders>
          </w:tcPr>
          <w:p w14:paraId="05A0081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2.1.6</w:t>
            </w:r>
          </w:p>
        </w:tc>
        <w:tc>
          <w:tcPr>
            <w:tcW w:w="2835" w:type="dxa"/>
            <w:vMerge w:val="restart"/>
            <w:tcBorders>
              <w:top w:val="single" w:sz="4" w:space="0" w:color="auto"/>
              <w:bottom w:val="single" w:sz="4" w:space="0" w:color="auto"/>
            </w:tcBorders>
          </w:tcPr>
          <w:p w14:paraId="67621A9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играет ключевую роль в обеспечении прозрачности общества, своевременности и полноты раскрытия обществом информации, необременительного доступа акционеров к документам общества.</w:t>
            </w:r>
          </w:p>
        </w:tc>
        <w:tc>
          <w:tcPr>
            <w:tcW w:w="4453" w:type="dxa"/>
            <w:vMerge w:val="restart"/>
            <w:tcBorders>
              <w:top w:val="single" w:sz="4" w:space="0" w:color="auto"/>
              <w:bottom w:val="nil"/>
            </w:tcBorders>
          </w:tcPr>
          <w:p w14:paraId="39A3D9D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утвердил положение об информационной политике.</w:t>
            </w:r>
          </w:p>
        </w:tc>
        <w:tc>
          <w:tcPr>
            <w:tcW w:w="2894" w:type="dxa"/>
            <w:gridSpan w:val="7"/>
            <w:tcBorders>
              <w:top w:val="single" w:sz="4" w:space="0" w:color="auto"/>
              <w:bottom w:val="nil"/>
            </w:tcBorders>
          </w:tcPr>
          <w:p w14:paraId="5DE90105"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ED8F694" w14:textId="77777777" w:rsidR="00934CCB" w:rsidRPr="004F5B4F" w:rsidRDefault="00884B49" w:rsidP="00884B49">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 обществе определены лица, ответственные за реализацию информационной политики. </w:t>
            </w:r>
          </w:p>
        </w:tc>
      </w:tr>
      <w:tr w:rsidR="00EF3606" w:rsidRPr="004F5B4F" w14:paraId="5BDEB83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D59D4E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48FCA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D126E7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256BA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19EDE8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6CA944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4A6BE49" w14:textId="77777777" w:rsidR="00934CCB" w:rsidRPr="004F5B4F" w:rsidRDefault="00934CCB">
            <w:pPr>
              <w:pStyle w:val="ConsPlusNormal"/>
              <w:rPr>
                <w:rFonts w:ascii="Times New Roman" w:hAnsi="Times New Roman" w:cs="Times New Roman"/>
                <w:sz w:val="16"/>
                <w:szCs w:val="16"/>
              </w:rPr>
            </w:pPr>
          </w:p>
        </w:tc>
      </w:tr>
      <w:tr w:rsidR="00EF3606" w:rsidRPr="004F5B4F" w14:paraId="6D926F7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A4E94B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ACE05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A264C1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A4288F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58E424D" w14:textId="77777777" w:rsidR="00934CCB" w:rsidRPr="004F5B4F" w:rsidRDefault="00934CCB">
            <w:pPr>
              <w:pStyle w:val="ConsPlusNormal"/>
              <w:rPr>
                <w:rFonts w:ascii="Times New Roman" w:hAnsi="Times New Roman" w:cs="Times New Roman"/>
                <w:sz w:val="16"/>
                <w:szCs w:val="16"/>
              </w:rPr>
            </w:pPr>
          </w:p>
        </w:tc>
      </w:tr>
      <w:tr w:rsidR="00EF3606" w:rsidRPr="004F5B4F" w14:paraId="5F57899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CC27C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1F435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E66CA4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86ADAB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6546410" w14:textId="77777777" w:rsidR="00934CCB" w:rsidRPr="004F5B4F" w:rsidRDefault="00884B49">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E8F704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FD37C62" w14:textId="77777777" w:rsidR="00934CCB" w:rsidRPr="004F5B4F" w:rsidRDefault="00934CCB">
            <w:pPr>
              <w:pStyle w:val="ConsPlusNormal"/>
              <w:rPr>
                <w:rFonts w:ascii="Times New Roman" w:hAnsi="Times New Roman" w:cs="Times New Roman"/>
                <w:sz w:val="16"/>
                <w:szCs w:val="16"/>
              </w:rPr>
            </w:pPr>
          </w:p>
        </w:tc>
      </w:tr>
      <w:tr w:rsidR="00EF3606" w:rsidRPr="004F5B4F" w14:paraId="3A3FABA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46B62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C6F4DE"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EACEEC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обществе определены лица, ответственные за реализацию информационной политики.</w:t>
            </w:r>
          </w:p>
        </w:tc>
        <w:tc>
          <w:tcPr>
            <w:tcW w:w="2894" w:type="dxa"/>
            <w:gridSpan w:val="7"/>
            <w:tcBorders>
              <w:top w:val="nil"/>
              <w:bottom w:val="nil"/>
            </w:tcBorders>
          </w:tcPr>
          <w:p w14:paraId="1B50DAC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7E6BF25" w14:textId="77777777" w:rsidR="00934CCB" w:rsidRPr="004F5B4F" w:rsidRDefault="00884B49">
            <w:pPr>
              <w:pStyle w:val="ConsPlusNormal"/>
              <w:rPr>
                <w:rFonts w:ascii="Times New Roman" w:hAnsi="Times New Roman" w:cs="Times New Roman"/>
                <w:sz w:val="16"/>
                <w:szCs w:val="16"/>
              </w:rPr>
            </w:pPr>
            <w:r w:rsidRPr="004F5B4F">
              <w:rPr>
                <w:rFonts w:ascii="Times New Roman" w:hAnsi="Times New Roman" w:cs="Times New Roman"/>
                <w:sz w:val="16"/>
                <w:szCs w:val="16"/>
              </w:rPr>
              <w:t>Положение об информационной политике утверждено генеральным директором.</w:t>
            </w:r>
          </w:p>
        </w:tc>
      </w:tr>
      <w:tr w:rsidR="00EF3606" w:rsidRPr="004F5B4F" w14:paraId="4FC6300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A9353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16BF32B"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55CB78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0FA6AA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1DB2925" w14:textId="77777777" w:rsidR="00934CCB" w:rsidRPr="004F5B4F" w:rsidRDefault="00934CCB">
            <w:pPr>
              <w:pStyle w:val="ConsPlusNormal"/>
              <w:rPr>
                <w:rFonts w:ascii="Times New Roman" w:hAnsi="Times New Roman" w:cs="Times New Roman"/>
                <w:sz w:val="16"/>
                <w:szCs w:val="16"/>
              </w:rPr>
            </w:pPr>
          </w:p>
        </w:tc>
      </w:tr>
      <w:tr w:rsidR="00EF3606" w:rsidRPr="004F5B4F" w14:paraId="41B6E41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2E6B1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CCF58AC"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989C05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4A4806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DDDA9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B18768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488DDEE" w14:textId="77777777" w:rsidR="00934CCB" w:rsidRPr="004F5B4F" w:rsidRDefault="00934CCB">
            <w:pPr>
              <w:pStyle w:val="ConsPlusNormal"/>
              <w:rPr>
                <w:rFonts w:ascii="Times New Roman" w:hAnsi="Times New Roman" w:cs="Times New Roman"/>
                <w:sz w:val="16"/>
                <w:szCs w:val="16"/>
              </w:rPr>
            </w:pPr>
          </w:p>
        </w:tc>
      </w:tr>
      <w:tr w:rsidR="00EF3606" w:rsidRPr="004F5B4F" w14:paraId="138716A1" w14:textId="77777777" w:rsidTr="00934CCB">
        <w:trPr>
          <w:gridAfter w:val="2"/>
          <w:wAfter w:w="8388" w:type="dxa"/>
        </w:trPr>
        <w:tc>
          <w:tcPr>
            <w:tcW w:w="854" w:type="dxa"/>
            <w:vMerge/>
            <w:tcBorders>
              <w:top w:val="single" w:sz="4" w:space="0" w:color="auto"/>
              <w:bottom w:val="single" w:sz="4" w:space="0" w:color="auto"/>
            </w:tcBorders>
          </w:tcPr>
          <w:p w14:paraId="2058AD6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0135F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A800DA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D97F5F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9C2DC38" w14:textId="77777777" w:rsidR="00934CCB" w:rsidRPr="004F5B4F" w:rsidRDefault="00934CCB">
            <w:pPr>
              <w:pStyle w:val="ConsPlusNormal"/>
              <w:rPr>
                <w:rFonts w:ascii="Times New Roman" w:hAnsi="Times New Roman" w:cs="Times New Roman"/>
                <w:sz w:val="16"/>
                <w:szCs w:val="16"/>
              </w:rPr>
            </w:pPr>
          </w:p>
        </w:tc>
      </w:tr>
      <w:tr w:rsidR="00EF3606" w:rsidRPr="004F5B4F" w14:paraId="3325715F" w14:textId="77777777" w:rsidTr="00934CCB">
        <w:trPr>
          <w:gridAfter w:val="2"/>
          <w:wAfter w:w="8388" w:type="dxa"/>
        </w:trPr>
        <w:tc>
          <w:tcPr>
            <w:tcW w:w="854" w:type="dxa"/>
            <w:vMerge w:val="restart"/>
            <w:tcBorders>
              <w:top w:val="single" w:sz="4" w:space="0" w:color="auto"/>
              <w:bottom w:val="single" w:sz="4" w:space="0" w:color="auto"/>
            </w:tcBorders>
          </w:tcPr>
          <w:p w14:paraId="407BE08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2.1.7</w:t>
            </w:r>
          </w:p>
        </w:tc>
        <w:tc>
          <w:tcPr>
            <w:tcW w:w="2835" w:type="dxa"/>
            <w:vMerge w:val="restart"/>
            <w:tcBorders>
              <w:top w:val="single" w:sz="4" w:space="0" w:color="auto"/>
              <w:bottom w:val="single" w:sz="4" w:space="0" w:color="auto"/>
            </w:tcBorders>
          </w:tcPr>
          <w:p w14:paraId="6B60695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осуществляет контроль за практикой корпоративного управления в обществе и играет ключевую роль в существенных корпоративных событиях общества.</w:t>
            </w:r>
          </w:p>
        </w:tc>
        <w:tc>
          <w:tcPr>
            <w:tcW w:w="4453" w:type="dxa"/>
            <w:vMerge w:val="restart"/>
            <w:tcBorders>
              <w:top w:val="single" w:sz="4" w:space="0" w:color="auto"/>
              <w:bottom w:val="single" w:sz="4" w:space="0" w:color="auto"/>
            </w:tcBorders>
          </w:tcPr>
          <w:p w14:paraId="6CB5019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совет директоров рассмотрел вопрос о практике корпоративного управления в обществе.</w:t>
            </w:r>
          </w:p>
        </w:tc>
        <w:tc>
          <w:tcPr>
            <w:tcW w:w="2894" w:type="dxa"/>
            <w:gridSpan w:val="7"/>
            <w:tcBorders>
              <w:top w:val="single" w:sz="4" w:space="0" w:color="auto"/>
              <w:bottom w:val="nil"/>
            </w:tcBorders>
          </w:tcPr>
          <w:p w14:paraId="770B14D5"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F2B2FE1" w14:textId="77777777" w:rsidR="00934CCB" w:rsidRPr="004F5B4F" w:rsidRDefault="00B109D5" w:rsidP="00B109D5">
            <w:pPr>
              <w:pStyle w:val="ConsPlusNormal"/>
              <w:rPr>
                <w:rFonts w:ascii="Times New Roman" w:hAnsi="Times New Roman" w:cs="Times New Roman"/>
                <w:sz w:val="16"/>
                <w:szCs w:val="16"/>
              </w:rPr>
            </w:pPr>
            <w:r w:rsidRPr="004F5B4F">
              <w:rPr>
                <w:rFonts w:ascii="Times New Roman" w:hAnsi="Times New Roman" w:cs="Times New Roman"/>
                <w:sz w:val="16"/>
                <w:szCs w:val="16"/>
              </w:rPr>
              <w:t>В течение отчетного периода совет директоров не рассматривал  вопрос о практике корпоративного управления в обществе.</w:t>
            </w:r>
          </w:p>
          <w:p w14:paraId="36D8B85C" w14:textId="0857F308" w:rsidR="00B109D5" w:rsidRPr="004F5B4F" w:rsidRDefault="00B109D5" w:rsidP="00B109D5">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Рассмотрение  вопроса </w:t>
            </w:r>
            <w:r w:rsidR="00C62F78">
              <w:rPr>
                <w:rFonts w:ascii="Times New Roman" w:hAnsi="Times New Roman" w:cs="Times New Roman"/>
                <w:sz w:val="16"/>
                <w:szCs w:val="16"/>
              </w:rPr>
              <w:t xml:space="preserve">перенесено на следующий </w:t>
            </w:r>
            <w:r w:rsidRPr="004F5B4F">
              <w:rPr>
                <w:rFonts w:ascii="Times New Roman" w:hAnsi="Times New Roman" w:cs="Times New Roman"/>
                <w:sz w:val="16"/>
                <w:szCs w:val="16"/>
              </w:rPr>
              <w:t xml:space="preserve"> отчетн</w:t>
            </w:r>
            <w:r w:rsidR="00C62F78">
              <w:rPr>
                <w:rFonts w:ascii="Times New Roman" w:hAnsi="Times New Roman" w:cs="Times New Roman"/>
                <w:sz w:val="16"/>
                <w:szCs w:val="16"/>
              </w:rPr>
              <w:t xml:space="preserve">ый </w:t>
            </w:r>
            <w:r w:rsidRPr="004F5B4F">
              <w:rPr>
                <w:rFonts w:ascii="Times New Roman" w:hAnsi="Times New Roman" w:cs="Times New Roman"/>
                <w:sz w:val="16"/>
                <w:szCs w:val="16"/>
              </w:rPr>
              <w:t>период.</w:t>
            </w:r>
          </w:p>
        </w:tc>
      </w:tr>
      <w:tr w:rsidR="00EF3606" w:rsidRPr="004F5B4F" w14:paraId="200254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E7B1C1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F131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714A12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D76D8B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363C66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5BE6D6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577CD0D" w14:textId="77777777" w:rsidR="00934CCB" w:rsidRPr="004F5B4F" w:rsidRDefault="00934CCB">
            <w:pPr>
              <w:pStyle w:val="ConsPlusNormal"/>
              <w:rPr>
                <w:rFonts w:ascii="Times New Roman" w:hAnsi="Times New Roman" w:cs="Times New Roman"/>
                <w:sz w:val="16"/>
                <w:szCs w:val="16"/>
                <w:lang w:val="en-US"/>
              </w:rPr>
            </w:pPr>
          </w:p>
        </w:tc>
      </w:tr>
      <w:tr w:rsidR="00EF3606" w:rsidRPr="004F5B4F" w14:paraId="4443F19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66DDA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518D8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8AE7F2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950ED9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0B754FA" w14:textId="77777777" w:rsidR="00934CCB" w:rsidRPr="004F5B4F" w:rsidRDefault="00934CCB">
            <w:pPr>
              <w:pStyle w:val="ConsPlusNormal"/>
              <w:rPr>
                <w:rFonts w:ascii="Times New Roman" w:hAnsi="Times New Roman" w:cs="Times New Roman"/>
                <w:sz w:val="16"/>
                <w:szCs w:val="16"/>
              </w:rPr>
            </w:pPr>
          </w:p>
        </w:tc>
      </w:tr>
      <w:tr w:rsidR="00EF3606" w:rsidRPr="004F5B4F" w14:paraId="050545A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97B73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5CD43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46C30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9B5F84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503AAB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8B91B4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05842BD" w14:textId="77777777" w:rsidR="00934CCB" w:rsidRPr="004F5B4F" w:rsidRDefault="00934CCB">
            <w:pPr>
              <w:pStyle w:val="ConsPlusNormal"/>
              <w:rPr>
                <w:rFonts w:ascii="Times New Roman" w:hAnsi="Times New Roman" w:cs="Times New Roman"/>
                <w:sz w:val="16"/>
                <w:szCs w:val="16"/>
              </w:rPr>
            </w:pPr>
          </w:p>
        </w:tc>
      </w:tr>
      <w:tr w:rsidR="00EF3606" w:rsidRPr="004F5B4F" w14:paraId="2562351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4E987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03B39C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B23BA5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4B086E8"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3343857" w14:textId="77777777" w:rsidR="00934CCB" w:rsidRPr="004F5B4F" w:rsidRDefault="00934CCB">
            <w:pPr>
              <w:pStyle w:val="ConsPlusNormal"/>
              <w:rPr>
                <w:rFonts w:ascii="Times New Roman" w:hAnsi="Times New Roman" w:cs="Times New Roman"/>
                <w:sz w:val="16"/>
                <w:szCs w:val="16"/>
              </w:rPr>
            </w:pPr>
          </w:p>
        </w:tc>
      </w:tr>
      <w:tr w:rsidR="00EF3606" w:rsidRPr="004F5B4F" w14:paraId="7F0DA93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39B011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853AA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E28D39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4A326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C7C7E7E" w14:textId="77777777" w:rsidR="00934CCB" w:rsidRPr="004F5B4F" w:rsidRDefault="00934CCB">
            <w:pPr>
              <w:pStyle w:val="ConsPlusNormal"/>
              <w:rPr>
                <w:rFonts w:ascii="Times New Roman" w:hAnsi="Times New Roman" w:cs="Times New Roman"/>
                <w:sz w:val="16"/>
                <w:szCs w:val="16"/>
              </w:rPr>
            </w:pPr>
          </w:p>
        </w:tc>
      </w:tr>
      <w:tr w:rsidR="00EF3606" w:rsidRPr="004F5B4F" w14:paraId="20893B3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A22D14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C40A6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CF06C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444BEF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C5ED10F" w14:textId="77777777" w:rsidR="00934CCB" w:rsidRPr="004F5B4F" w:rsidRDefault="00B109D5">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C8729A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855D996" w14:textId="77777777" w:rsidR="00934CCB" w:rsidRPr="004F5B4F" w:rsidRDefault="00934CCB">
            <w:pPr>
              <w:pStyle w:val="ConsPlusNormal"/>
              <w:rPr>
                <w:rFonts w:ascii="Times New Roman" w:hAnsi="Times New Roman" w:cs="Times New Roman"/>
                <w:sz w:val="16"/>
                <w:szCs w:val="16"/>
              </w:rPr>
            </w:pPr>
          </w:p>
        </w:tc>
      </w:tr>
      <w:tr w:rsidR="00EF3606" w:rsidRPr="004F5B4F" w14:paraId="68558676" w14:textId="77777777" w:rsidTr="00934CCB">
        <w:trPr>
          <w:gridAfter w:val="2"/>
          <w:wAfter w:w="8388" w:type="dxa"/>
        </w:trPr>
        <w:tc>
          <w:tcPr>
            <w:tcW w:w="854" w:type="dxa"/>
            <w:vMerge/>
            <w:tcBorders>
              <w:top w:val="single" w:sz="4" w:space="0" w:color="auto"/>
              <w:bottom w:val="single" w:sz="4" w:space="0" w:color="auto"/>
            </w:tcBorders>
          </w:tcPr>
          <w:p w14:paraId="4BB274A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319D7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27352B9"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D395148"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AF01B55" w14:textId="77777777" w:rsidR="00934CCB" w:rsidRPr="004F5B4F" w:rsidRDefault="00934CCB">
            <w:pPr>
              <w:pStyle w:val="ConsPlusNormal"/>
              <w:rPr>
                <w:rFonts w:ascii="Times New Roman" w:hAnsi="Times New Roman" w:cs="Times New Roman"/>
                <w:sz w:val="16"/>
                <w:szCs w:val="16"/>
              </w:rPr>
            </w:pPr>
          </w:p>
        </w:tc>
      </w:tr>
      <w:tr w:rsidR="00EF3606" w:rsidRPr="004F5B4F" w14:paraId="2F3CE0CE" w14:textId="77777777" w:rsidTr="00934CCB">
        <w:trPr>
          <w:gridAfter w:val="2"/>
          <w:wAfter w:w="8388" w:type="dxa"/>
        </w:trPr>
        <w:tc>
          <w:tcPr>
            <w:tcW w:w="854" w:type="dxa"/>
            <w:tcBorders>
              <w:top w:val="single" w:sz="4" w:space="0" w:color="auto"/>
              <w:bottom w:val="single" w:sz="4" w:space="0" w:color="auto"/>
            </w:tcBorders>
          </w:tcPr>
          <w:p w14:paraId="34143D00"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2.2</w:t>
            </w:r>
          </w:p>
        </w:tc>
        <w:tc>
          <w:tcPr>
            <w:tcW w:w="14376" w:type="dxa"/>
            <w:gridSpan w:val="10"/>
            <w:tcBorders>
              <w:top w:val="single" w:sz="4" w:space="0" w:color="auto"/>
              <w:bottom w:val="single" w:sz="4" w:space="0" w:color="auto"/>
            </w:tcBorders>
          </w:tcPr>
          <w:p w14:paraId="0775049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подотчетен акционерам общества.</w:t>
            </w:r>
          </w:p>
        </w:tc>
      </w:tr>
      <w:tr w:rsidR="00EF3606" w:rsidRPr="004F5B4F" w14:paraId="2B524B47" w14:textId="77777777" w:rsidTr="00934CCB">
        <w:trPr>
          <w:gridAfter w:val="2"/>
          <w:wAfter w:w="8388" w:type="dxa"/>
        </w:trPr>
        <w:tc>
          <w:tcPr>
            <w:tcW w:w="854" w:type="dxa"/>
            <w:vMerge w:val="restart"/>
            <w:tcBorders>
              <w:top w:val="single" w:sz="4" w:space="0" w:color="auto"/>
              <w:bottom w:val="single" w:sz="4" w:space="0" w:color="auto"/>
            </w:tcBorders>
          </w:tcPr>
          <w:p w14:paraId="4D89062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2.2.1</w:t>
            </w:r>
          </w:p>
        </w:tc>
        <w:tc>
          <w:tcPr>
            <w:tcW w:w="2835" w:type="dxa"/>
            <w:vMerge w:val="restart"/>
            <w:tcBorders>
              <w:top w:val="single" w:sz="4" w:space="0" w:color="auto"/>
              <w:bottom w:val="single" w:sz="4" w:space="0" w:color="auto"/>
            </w:tcBorders>
          </w:tcPr>
          <w:p w14:paraId="1CBE767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Информация о работе совета директоров раскрывается и предоставляется акционерам.</w:t>
            </w:r>
          </w:p>
        </w:tc>
        <w:tc>
          <w:tcPr>
            <w:tcW w:w="4453" w:type="dxa"/>
            <w:vMerge w:val="restart"/>
            <w:tcBorders>
              <w:top w:val="single" w:sz="4" w:space="0" w:color="auto"/>
              <w:bottom w:val="nil"/>
            </w:tcBorders>
          </w:tcPr>
          <w:p w14:paraId="51D37AB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Годовой отчет общества за отчетный период включает в себя информацию о посещаемости заседаний совета директоров и комитетов отдельными директорами.</w:t>
            </w:r>
          </w:p>
        </w:tc>
        <w:tc>
          <w:tcPr>
            <w:tcW w:w="2894" w:type="dxa"/>
            <w:gridSpan w:val="7"/>
            <w:tcBorders>
              <w:top w:val="single" w:sz="4" w:space="0" w:color="auto"/>
              <w:bottom w:val="nil"/>
            </w:tcBorders>
          </w:tcPr>
          <w:p w14:paraId="39177CE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51F42CB" w14:textId="77777777" w:rsidR="00934CCB" w:rsidRPr="004F5B4F" w:rsidRDefault="00934CCB">
            <w:pPr>
              <w:pStyle w:val="ConsPlusNormal"/>
              <w:rPr>
                <w:rFonts w:ascii="Times New Roman" w:hAnsi="Times New Roman" w:cs="Times New Roman"/>
                <w:sz w:val="16"/>
                <w:szCs w:val="16"/>
              </w:rPr>
            </w:pPr>
          </w:p>
        </w:tc>
      </w:tr>
      <w:tr w:rsidR="00EF3606" w:rsidRPr="004F5B4F" w14:paraId="0CBA2E0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F1E9AF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2CBE9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398892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DD2CFB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B77C04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C18362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7E1CE74" w14:textId="77777777" w:rsidR="00563D54" w:rsidRPr="004F5B4F" w:rsidRDefault="00884B49" w:rsidP="00563D54">
            <w:pPr>
              <w:pStyle w:val="ConsPlusNormal"/>
              <w:rPr>
                <w:rFonts w:ascii="Times New Roman" w:hAnsi="Times New Roman" w:cs="Times New Roman"/>
                <w:sz w:val="16"/>
                <w:szCs w:val="16"/>
              </w:rPr>
            </w:pPr>
            <w:r w:rsidRPr="004F5B4F">
              <w:rPr>
                <w:rFonts w:ascii="Times New Roman" w:hAnsi="Times New Roman" w:cs="Times New Roman"/>
                <w:sz w:val="16"/>
                <w:szCs w:val="16"/>
              </w:rPr>
              <w:t>Заседания совета директоров проводятся в заочной форме. Комитетов не создано.</w:t>
            </w:r>
            <w:r w:rsidR="00B109D5" w:rsidRPr="004F5B4F">
              <w:rPr>
                <w:rFonts w:ascii="Times New Roman" w:hAnsi="Times New Roman" w:cs="Times New Roman"/>
                <w:sz w:val="16"/>
                <w:szCs w:val="16"/>
              </w:rPr>
              <w:t xml:space="preserve"> В связи с чем, годовой отчет не содержит </w:t>
            </w:r>
            <w:r w:rsidR="00563D54" w:rsidRPr="004F5B4F">
              <w:rPr>
                <w:rFonts w:ascii="Times New Roman" w:hAnsi="Times New Roman" w:cs="Times New Roman"/>
                <w:sz w:val="16"/>
                <w:szCs w:val="16"/>
              </w:rPr>
              <w:t xml:space="preserve"> информацию о посещаемости, а только информацию об основных результатах оценки работы совета директоров, проведенной в отчетном периоде.</w:t>
            </w:r>
          </w:p>
        </w:tc>
      </w:tr>
      <w:tr w:rsidR="00EF3606" w:rsidRPr="004F5B4F" w14:paraId="4452738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83AB7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F56AD0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B39D95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539D9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3D2AD63" w14:textId="77777777" w:rsidR="00934CCB" w:rsidRPr="004F5B4F" w:rsidRDefault="00934CCB">
            <w:pPr>
              <w:pStyle w:val="ConsPlusNormal"/>
              <w:rPr>
                <w:rFonts w:ascii="Times New Roman" w:hAnsi="Times New Roman" w:cs="Times New Roman"/>
                <w:sz w:val="16"/>
                <w:szCs w:val="16"/>
              </w:rPr>
            </w:pPr>
          </w:p>
        </w:tc>
      </w:tr>
      <w:tr w:rsidR="00EF3606" w:rsidRPr="004F5B4F" w14:paraId="03EFAF66" w14:textId="77777777" w:rsidTr="00B109D5">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26BD3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3693A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7CBDE0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11F416" w14:textId="77777777" w:rsidR="00934CCB" w:rsidRPr="004F5B4F" w:rsidRDefault="00934CCB">
            <w:pPr>
              <w:pStyle w:val="ConsPlusNormal"/>
              <w:rPr>
                <w:rFonts w:ascii="Times New Roman" w:hAnsi="Times New Roman" w:cs="Times New Roman"/>
                <w:sz w:val="16"/>
                <w:szCs w:val="16"/>
              </w:rPr>
            </w:pPr>
          </w:p>
        </w:tc>
        <w:tc>
          <w:tcPr>
            <w:tcW w:w="369" w:type="dxa"/>
            <w:gridSpan w:val="3"/>
            <w:tcBorders>
              <w:top w:val="single" w:sz="4" w:space="0" w:color="auto"/>
              <w:bottom w:val="single" w:sz="4" w:space="0" w:color="auto"/>
            </w:tcBorders>
          </w:tcPr>
          <w:p w14:paraId="32CDAA4A" w14:textId="77777777" w:rsidR="00934CCB" w:rsidRPr="004F5B4F" w:rsidRDefault="00884B49">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85" w:type="dxa"/>
            <w:gridSpan w:val="3"/>
            <w:tcBorders>
              <w:top w:val="nil"/>
              <w:bottom w:val="nil"/>
            </w:tcBorders>
          </w:tcPr>
          <w:p w14:paraId="170A988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C892225" w14:textId="77777777" w:rsidR="00934CCB" w:rsidRPr="004F5B4F" w:rsidRDefault="00934CCB">
            <w:pPr>
              <w:pStyle w:val="ConsPlusNormal"/>
              <w:rPr>
                <w:rFonts w:ascii="Times New Roman" w:hAnsi="Times New Roman" w:cs="Times New Roman"/>
                <w:sz w:val="16"/>
                <w:szCs w:val="16"/>
              </w:rPr>
            </w:pPr>
          </w:p>
        </w:tc>
      </w:tr>
      <w:tr w:rsidR="00EF3606" w:rsidRPr="004F5B4F" w14:paraId="2CE015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D289A3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9B23396"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471CD0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Годовой отчет содержит информацию об основных результатах оценки работы совета директоров, проведенной в отчетном периоде.</w:t>
            </w:r>
          </w:p>
        </w:tc>
        <w:tc>
          <w:tcPr>
            <w:tcW w:w="2894" w:type="dxa"/>
            <w:gridSpan w:val="7"/>
            <w:tcBorders>
              <w:top w:val="nil"/>
              <w:bottom w:val="nil"/>
            </w:tcBorders>
          </w:tcPr>
          <w:p w14:paraId="1CD31641"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909827E" w14:textId="77777777" w:rsidR="00934CCB" w:rsidRPr="004F5B4F" w:rsidRDefault="00934CCB">
            <w:pPr>
              <w:pStyle w:val="ConsPlusNormal"/>
              <w:rPr>
                <w:rFonts w:ascii="Times New Roman" w:hAnsi="Times New Roman" w:cs="Times New Roman"/>
                <w:sz w:val="16"/>
                <w:szCs w:val="16"/>
              </w:rPr>
            </w:pPr>
          </w:p>
        </w:tc>
      </w:tr>
      <w:tr w:rsidR="00EF3606" w:rsidRPr="004F5B4F" w14:paraId="0C5D36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A6E29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50839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7D4260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0C4621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8F2F993" w14:textId="77777777" w:rsidR="00934CCB" w:rsidRPr="004F5B4F" w:rsidRDefault="00934CCB">
            <w:pPr>
              <w:pStyle w:val="ConsPlusNormal"/>
              <w:rPr>
                <w:rFonts w:ascii="Times New Roman" w:hAnsi="Times New Roman" w:cs="Times New Roman"/>
                <w:sz w:val="16"/>
                <w:szCs w:val="16"/>
              </w:rPr>
            </w:pPr>
          </w:p>
        </w:tc>
      </w:tr>
      <w:tr w:rsidR="00EF3606" w:rsidRPr="004F5B4F" w14:paraId="55C895D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EF6F16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2986A3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C30946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B92E7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1398F4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83AB2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EE156B7" w14:textId="77777777" w:rsidR="00934CCB" w:rsidRPr="004F5B4F" w:rsidRDefault="00934CCB">
            <w:pPr>
              <w:pStyle w:val="ConsPlusNormal"/>
              <w:rPr>
                <w:rFonts w:ascii="Times New Roman" w:hAnsi="Times New Roman" w:cs="Times New Roman"/>
                <w:sz w:val="16"/>
                <w:szCs w:val="16"/>
              </w:rPr>
            </w:pPr>
          </w:p>
        </w:tc>
      </w:tr>
      <w:tr w:rsidR="00EF3606" w:rsidRPr="004F5B4F" w14:paraId="57E27B4D" w14:textId="77777777" w:rsidTr="00934CCB">
        <w:trPr>
          <w:gridAfter w:val="2"/>
          <w:wAfter w:w="8388" w:type="dxa"/>
        </w:trPr>
        <w:tc>
          <w:tcPr>
            <w:tcW w:w="854" w:type="dxa"/>
            <w:vMerge/>
            <w:tcBorders>
              <w:top w:val="single" w:sz="4" w:space="0" w:color="auto"/>
              <w:bottom w:val="single" w:sz="4" w:space="0" w:color="auto"/>
            </w:tcBorders>
          </w:tcPr>
          <w:p w14:paraId="0B29B14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982A58B"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4159A8B"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BD68031"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F00AC64" w14:textId="77777777" w:rsidR="00934CCB" w:rsidRPr="004F5B4F" w:rsidRDefault="00934CCB">
            <w:pPr>
              <w:pStyle w:val="ConsPlusNormal"/>
              <w:rPr>
                <w:rFonts w:ascii="Times New Roman" w:hAnsi="Times New Roman" w:cs="Times New Roman"/>
                <w:sz w:val="16"/>
                <w:szCs w:val="16"/>
              </w:rPr>
            </w:pPr>
          </w:p>
        </w:tc>
      </w:tr>
      <w:tr w:rsidR="00EF3606" w:rsidRPr="004F5B4F" w14:paraId="0B87133F" w14:textId="77777777" w:rsidTr="00934CCB">
        <w:trPr>
          <w:gridAfter w:val="2"/>
          <w:wAfter w:w="8388" w:type="dxa"/>
        </w:trPr>
        <w:tc>
          <w:tcPr>
            <w:tcW w:w="854" w:type="dxa"/>
            <w:vMerge w:val="restart"/>
            <w:tcBorders>
              <w:top w:val="single" w:sz="4" w:space="0" w:color="auto"/>
              <w:bottom w:val="single" w:sz="4" w:space="0" w:color="auto"/>
            </w:tcBorders>
          </w:tcPr>
          <w:p w14:paraId="26A1264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2.2.2</w:t>
            </w:r>
          </w:p>
        </w:tc>
        <w:tc>
          <w:tcPr>
            <w:tcW w:w="2835" w:type="dxa"/>
            <w:vMerge w:val="restart"/>
            <w:tcBorders>
              <w:top w:val="single" w:sz="4" w:space="0" w:color="auto"/>
              <w:bottom w:val="single" w:sz="4" w:space="0" w:color="auto"/>
            </w:tcBorders>
          </w:tcPr>
          <w:p w14:paraId="0F46E59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Председатель совета директоров доступен для общения с акционерами общества.</w:t>
            </w:r>
          </w:p>
        </w:tc>
        <w:tc>
          <w:tcPr>
            <w:tcW w:w="4453" w:type="dxa"/>
            <w:vMerge w:val="restart"/>
            <w:tcBorders>
              <w:top w:val="single" w:sz="4" w:space="0" w:color="auto"/>
              <w:bottom w:val="single" w:sz="4" w:space="0" w:color="auto"/>
            </w:tcBorders>
          </w:tcPr>
          <w:p w14:paraId="2DE36DC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существует прозрачная процедура, обеспечивающая акционерам возможность направлять председателю совета директоров вопросы и свою позицию по ним.</w:t>
            </w:r>
          </w:p>
        </w:tc>
        <w:tc>
          <w:tcPr>
            <w:tcW w:w="2894" w:type="dxa"/>
            <w:gridSpan w:val="7"/>
            <w:tcBorders>
              <w:top w:val="single" w:sz="4" w:space="0" w:color="auto"/>
              <w:bottom w:val="nil"/>
            </w:tcBorders>
          </w:tcPr>
          <w:p w14:paraId="08F68E6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5C11672" w14:textId="77777777" w:rsidR="00934CCB" w:rsidRPr="004F5B4F" w:rsidRDefault="00934CCB">
            <w:pPr>
              <w:pStyle w:val="ConsPlusNormal"/>
              <w:rPr>
                <w:rFonts w:ascii="Times New Roman" w:hAnsi="Times New Roman" w:cs="Times New Roman"/>
                <w:sz w:val="16"/>
                <w:szCs w:val="16"/>
              </w:rPr>
            </w:pPr>
          </w:p>
        </w:tc>
      </w:tr>
      <w:tr w:rsidR="00EF3606" w:rsidRPr="004F5B4F" w14:paraId="36C847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7FA06D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E6483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66D507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AB4504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277867C" w14:textId="77777777" w:rsidR="00934CCB" w:rsidRPr="004F5B4F" w:rsidRDefault="00884B49">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E6F17B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6EDAB10" w14:textId="77777777" w:rsidR="00934CCB" w:rsidRPr="004F5B4F" w:rsidRDefault="00934CCB">
            <w:pPr>
              <w:pStyle w:val="ConsPlusNormal"/>
              <w:rPr>
                <w:rFonts w:ascii="Times New Roman" w:hAnsi="Times New Roman" w:cs="Times New Roman"/>
                <w:sz w:val="16"/>
                <w:szCs w:val="16"/>
              </w:rPr>
            </w:pPr>
          </w:p>
        </w:tc>
      </w:tr>
      <w:tr w:rsidR="00EF3606" w:rsidRPr="004F5B4F" w14:paraId="792C872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71860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A302C8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52A5E9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7C7FC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43DFD56" w14:textId="77777777" w:rsidR="00934CCB" w:rsidRPr="004F5B4F" w:rsidRDefault="00934CCB">
            <w:pPr>
              <w:pStyle w:val="ConsPlusNormal"/>
              <w:rPr>
                <w:rFonts w:ascii="Times New Roman" w:hAnsi="Times New Roman" w:cs="Times New Roman"/>
                <w:sz w:val="16"/>
                <w:szCs w:val="16"/>
              </w:rPr>
            </w:pPr>
          </w:p>
        </w:tc>
      </w:tr>
      <w:tr w:rsidR="00EF3606" w:rsidRPr="004F5B4F" w14:paraId="44C3F54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491AB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B929F9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3015E2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6854F5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341824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33027E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97691CC" w14:textId="77777777" w:rsidR="00934CCB" w:rsidRPr="004F5B4F" w:rsidRDefault="00934CCB">
            <w:pPr>
              <w:pStyle w:val="ConsPlusNormal"/>
              <w:rPr>
                <w:rFonts w:ascii="Times New Roman" w:hAnsi="Times New Roman" w:cs="Times New Roman"/>
                <w:sz w:val="16"/>
                <w:szCs w:val="16"/>
              </w:rPr>
            </w:pPr>
          </w:p>
        </w:tc>
      </w:tr>
      <w:tr w:rsidR="00EF3606" w:rsidRPr="004F5B4F" w14:paraId="76E89E7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CA5B18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B97A6B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E36FD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745FE72"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33F1A82" w14:textId="77777777" w:rsidR="00934CCB" w:rsidRPr="004F5B4F" w:rsidRDefault="00934CCB">
            <w:pPr>
              <w:pStyle w:val="ConsPlusNormal"/>
              <w:rPr>
                <w:rFonts w:ascii="Times New Roman" w:hAnsi="Times New Roman" w:cs="Times New Roman"/>
                <w:sz w:val="16"/>
                <w:szCs w:val="16"/>
              </w:rPr>
            </w:pPr>
          </w:p>
        </w:tc>
      </w:tr>
      <w:tr w:rsidR="00EF3606" w:rsidRPr="004F5B4F" w14:paraId="28BF48F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513AEF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F2B357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7AF990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68EB0B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B1ED432" w14:textId="77777777" w:rsidR="00934CCB" w:rsidRPr="004F5B4F" w:rsidRDefault="00934CCB">
            <w:pPr>
              <w:pStyle w:val="ConsPlusNormal"/>
              <w:rPr>
                <w:rFonts w:ascii="Times New Roman" w:hAnsi="Times New Roman" w:cs="Times New Roman"/>
                <w:sz w:val="16"/>
                <w:szCs w:val="16"/>
              </w:rPr>
            </w:pPr>
          </w:p>
        </w:tc>
      </w:tr>
      <w:tr w:rsidR="00EF3606" w:rsidRPr="004F5B4F" w14:paraId="7331786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D5F44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E2766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CE63C1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79D22C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4C7BB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B322D1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EF97604" w14:textId="77777777" w:rsidR="00934CCB" w:rsidRPr="004F5B4F" w:rsidRDefault="00934CCB">
            <w:pPr>
              <w:pStyle w:val="ConsPlusNormal"/>
              <w:rPr>
                <w:rFonts w:ascii="Times New Roman" w:hAnsi="Times New Roman" w:cs="Times New Roman"/>
                <w:sz w:val="16"/>
                <w:szCs w:val="16"/>
              </w:rPr>
            </w:pPr>
          </w:p>
        </w:tc>
      </w:tr>
      <w:tr w:rsidR="00EF3606" w:rsidRPr="004F5B4F" w14:paraId="44FED379" w14:textId="77777777" w:rsidTr="00934CCB">
        <w:trPr>
          <w:gridAfter w:val="2"/>
          <w:wAfter w:w="8388" w:type="dxa"/>
        </w:trPr>
        <w:tc>
          <w:tcPr>
            <w:tcW w:w="854" w:type="dxa"/>
            <w:vMerge/>
            <w:tcBorders>
              <w:top w:val="single" w:sz="4" w:space="0" w:color="auto"/>
              <w:bottom w:val="single" w:sz="4" w:space="0" w:color="auto"/>
            </w:tcBorders>
          </w:tcPr>
          <w:p w14:paraId="4BE4F87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A1D8AA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A5C3DA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FB6BAA3"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022E02C" w14:textId="77777777" w:rsidR="00934CCB" w:rsidRPr="004F5B4F" w:rsidRDefault="00934CCB">
            <w:pPr>
              <w:pStyle w:val="ConsPlusNormal"/>
              <w:rPr>
                <w:rFonts w:ascii="Times New Roman" w:hAnsi="Times New Roman" w:cs="Times New Roman"/>
                <w:sz w:val="16"/>
                <w:szCs w:val="16"/>
              </w:rPr>
            </w:pPr>
          </w:p>
        </w:tc>
      </w:tr>
      <w:tr w:rsidR="00EF3606" w:rsidRPr="004F5B4F" w14:paraId="608C1141" w14:textId="77777777" w:rsidTr="00934CCB">
        <w:trPr>
          <w:gridAfter w:val="2"/>
          <w:wAfter w:w="8388" w:type="dxa"/>
        </w:trPr>
        <w:tc>
          <w:tcPr>
            <w:tcW w:w="854" w:type="dxa"/>
            <w:tcBorders>
              <w:top w:val="single" w:sz="4" w:space="0" w:color="auto"/>
              <w:bottom w:val="single" w:sz="4" w:space="0" w:color="auto"/>
            </w:tcBorders>
          </w:tcPr>
          <w:p w14:paraId="7F039A7A"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2.3</w:t>
            </w:r>
          </w:p>
        </w:tc>
        <w:tc>
          <w:tcPr>
            <w:tcW w:w="14376" w:type="dxa"/>
            <w:gridSpan w:val="10"/>
            <w:tcBorders>
              <w:top w:val="single" w:sz="4" w:space="0" w:color="auto"/>
              <w:bottom w:val="single" w:sz="4" w:space="0" w:color="auto"/>
            </w:tcBorders>
          </w:tcPr>
          <w:p w14:paraId="484A2C2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EF3606" w:rsidRPr="004F5B4F" w14:paraId="1BB5B386" w14:textId="77777777" w:rsidTr="00934CCB">
        <w:trPr>
          <w:gridAfter w:val="2"/>
          <w:wAfter w:w="8388" w:type="dxa"/>
        </w:trPr>
        <w:tc>
          <w:tcPr>
            <w:tcW w:w="854" w:type="dxa"/>
            <w:vMerge w:val="restart"/>
            <w:tcBorders>
              <w:top w:val="single" w:sz="4" w:space="0" w:color="auto"/>
              <w:bottom w:val="single" w:sz="4" w:space="0" w:color="auto"/>
            </w:tcBorders>
          </w:tcPr>
          <w:p w14:paraId="787EE2F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2.3.1</w:t>
            </w:r>
          </w:p>
        </w:tc>
        <w:tc>
          <w:tcPr>
            <w:tcW w:w="2835" w:type="dxa"/>
            <w:vMerge w:val="restart"/>
            <w:tcBorders>
              <w:top w:val="single" w:sz="4" w:space="0" w:color="auto"/>
              <w:bottom w:val="single" w:sz="4" w:space="0" w:color="auto"/>
            </w:tcBorders>
          </w:tcPr>
          <w:p w14:paraId="36D5532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4453" w:type="dxa"/>
            <w:vMerge w:val="restart"/>
            <w:tcBorders>
              <w:top w:val="single" w:sz="4" w:space="0" w:color="auto"/>
              <w:bottom w:val="nil"/>
            </w:tcBorders>
          </w:tcPr>
          <w:p w14:paraId="30E4C9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Принятая в обществе процедура оценки эффективности работы совета директоров включает в том числе оценку профессиональной квалификации членов совета директоров.</w:t>
            </w:r>
          </w:p>
        </w:tc>
        <w:tc>
          <w:tcPr>
            <w:tcW w:w="2894" w:type="dxa"/>
            <w:gridSpan w:val="7"/>
            <w:tcBorders>
              <w:top w:val="single" w:sz="4" w:space="0" w:color="auto"/>
              <w:bottom w:val="nil"/>
            </w:tcBorders>
          </w:tcPr>
          <w:p w14:paraId="5414144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15A2E7A" w14:textId="77777777" w:rsidR="00934CCB" w:rsidRPr="004F5B4F" w:rsidRDefault="00934CCB">
            <w:pPr>
              <w:pStyle w:val="ConsPlusNormal"/>
              <w:rPr>
                <w:rFonts w:ascii="Times New Roman" w:hAnsi="Times New Roman" w:cs="Times New Roman"/>
                <w:sz w:val="16"/>
                <w:szCs w:val="16"/>
              </w:rPr>
            </w:pPr>
          </w:p>
        </w:tc>
      </w:tr>
      <w:tr w:rsidR="00EF3606" w:rsidRPr="004F5B4F" w14:paraId="5D985B2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B4CD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48458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AA0494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226E3B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8FB61B7" w14:textId="77777777" w:rsidR="00934CCB" w:rsidRPr="004F5B4F" w:rsidRDefault="00E67D53">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EE068B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21E4060" w14:textId="77777777" w:rsidR="00934CCB" w:rsidRPr="004F5B4F" w:rsidRDefault="00934CCB">
            <w:pPr>
              <w:pStyle w:val="ConsPlusNormal"/>
              <w:rPr>
                <w:rFonts w:ascii="Times New Roman" w:hAnsi="Times New Roman" w:cs="Times New Roman"/>
                <w:sz w:val="16"/>
                <w:szCs w:val="16"/>
              </w:rPr>
            </w:pPr>
          </w:p>
        </w:tc>
      </w:tr>
      <w:tr w:rsidR="00EF3606" w:rsidRPr="004F5B4F" w14:paraId="62B0E73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8ED841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F15B8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851C0A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357D83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C0EE695" w14:textId="77777777" w:rsidR="00934CCB" w:rsidRPr="004F5B4F" w:rsidRDefault="00934CCB">
            <w:pPr>
              <w:pStyle w:val="ConsPlusNormal"/>
              <w:rPr>
                <w:rFonts w:ascii="Times New Roman" w:hAnsi="Times New Roman" w:cs="Times New Roman"/>
                <w:sz w:val="16"/>
                <w:szCs w:val="16"/>
              </w:rPr>
            </w:pPr>
          </w:p>
        </w:tc>
      </w:tr>
      <w:tr w:rsidR="00EF3606" w:rsidRPr="004F5B4F" w14:paraId="6F07E3F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A280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1AE58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2E36C7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9C3F82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E13C67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7B2667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21231A8" w14:textId="77777777" w:rsidR="00934CCB" w:rsidRPr="004F5B4F" w:rsidRDefault="00934CCB">
            <w:pPr>
              <w:pStyle w:val="ConsPlusNormal"/>
              <w:rPr>
                <w:rFonts w:ascii="Times New Roman" w:hAnsi="Times New Roman" w:cs="Times New Roman"/>
                <w:sz w:val="16"/>
                <w:szCs w:val="16"/>
              </w:rPr>
            </w:pPr>
          </w:p>
        </w:tc>
      </w:tr>
      <w:tr w:rsidR="00EF3606" w:rsidRPr="004F5B4F" w14:paraId="0BA8017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CC1E7E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E9788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8C1D26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EB24AFB"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8F35F9D" w14:textId="77777777" w:rsidR="00934CCB" w:rsidRPr="004F5B4F" w:rsidRDefault="00934CCB">
            <w:pPr>
              <w:pStyle w:val="ConsPlusNormal"/>
              <w:rPr>
                <w:rFonts w:ascii="Times New Roman" w:hAnsi="Times New Roman" w:cs="Times New Roman"/>
                <w:sz w:val="16"/>
                <w:szCs w:val="16"/>
              </w:rPr>
            </w:pPr>
          </w:p>
        </w:tc>
      </w:tr>
      <w:tr w:rsidR="00EF3606" w:rsidRPr="004F5B4F" w14:paraId="7309300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4D46F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AA83A8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2DB6F1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740C76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B2E874B" w14:textId="77777777" w:rsidR="00934CCB" w:rsidRPr="004F5B4F" w:rsidRDefault="00934CCB">
            <w:pPr>
              <w:pStyle w:val="ConsPlusNormal"/>
              <w:rPr>
                <w:rFonts w:ascii="Times New Roman" w:hAnsi="Times New Roman" w:cs="Times New Roman"/>
                <w:sz w:val="16"/>
                <w:szCs w:val="16"/>
              </w:rPr>
            </w:pPr>
          </w:p>
        </w:tc>
      </w:tr>
      <w:tr w:rsidR="00EF3606" w:rsidRPr="004F5B4F" w14:paraId="78D8079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2841FA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1C05DC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BD9A58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7AF316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7066F8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CF1F36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9136A0A" w14:textId="77777777" w:rsidR="00934CCB" w:rsidRPr="004F5B4F" w:rsidRDefault="00934CCB">
            <w:pPr>
              <w:pStyle w:val="ConsPlusNormal"/>
              <w:rPr>
                <w:rFonts w:ascii="Times New Roman" w:hAnsi="Times New Roman" w:cs="Times New Roman"/>
                <w:sz w:val="16"/>
                <w:szCs w:val="16"/>
              </w:rPr>
            </w:pPr>
          </w:p>
        </w:tc>
      </w:tr>
      <w:tr w:rsidR="00EF3606" w:rsidRPr="004F5B4F" w14:paraId="02789948" w14:textId="77777777" w:rsidTr="00934CCB">
        <w:trPr>
          <w:gridAfter w:val="2"/>
          <w:wAfter w:w="8388" w:type="dxa"/>
        </w:trPr>
        <w:tc>
          <w:tcPr>
            <w:tcW w:w="854" w:type="dxa"/>
            <w:vMerge/>
            <w:tcBorders>
              <w:top w:val="single" w:sz="4" w:space="0" w:color="auto"/>
              <w:bottom w:val="single" w:sz="4" w:space="0" w:color="auto"/>
            </w:tcBorders>
          </w:tcPr>
          <w:p w14:paraId="12A8967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A0D58D"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7D2D744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отчетном периоде советом директоров (или его комитетом по номинациям) была проведена оценка кандидатов в совет директоров с точки зрения наличия у них необходимого опыта, знаний, деловой репутации, отсутствия конфликта интересов и т.д.</w:t>
            </w:r>
          </w:p>
        </w:tc>
        <w:tc>
          <w:tcPr>
            <w:tcW w:w="2894" w:type="dxa"/>
            <w:gridSpan w:val="7"/>
            <w:tcBorders>
              <w:top w:val="nil"/>
              <w:bottom w:val="single" w:sz="4" w:space="0" w:color="auto"/>
            </w:tcBorders>
          </w:tcPr>
          <w:p w14:paraId="53D219B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E314032" w14:textId="77777777" w:rsidR="00934CCB" w:rsidRPr="004F5B4F" w:rsidRDefault="00934CCB">
            <w:pPr>
              <w:pStyle w:val="ConsPlusNormal"/>
              <w:rPr>
                <w:rFonts w:ascii="Times New Roman" w:hAnsi="Times New Roman" w:cs="Times New Roman"/>
                <w:sz w:val="16"/>
                <w:szCs w:val="16"/>
              </w:rPr>
            </w:pPr>
          </w:p>
        </w:tc>
      </w:tr>
      <w:tr w:rsidR="00EF3606" w:rsidRPr="004F5B4F" w14:paraId="4A84A138" w14:textId="77777777" w:rsidTr="00934CCB">
        <w:trPr>
          <w:gridAfter w:val="2"/>
          <w:wAfter w:w="8388" w:type="dxa"/>
        </w:trPr>
        <w:tc>
          <w:tcPr>
            <w:tcW w:w="854" w:type="dxa"/>
            <w:vMerge w:val="restart"/>
            <w:tcBorders>
              <w:top w:val="single" w:sz="4" w:space="0" w:color="auto"/>
              <w:bottom w:val="single" w:sz="4" w:space="0" w:color="auto"/>
            </w:tcBorders>
          </w:tcPr>
          <w:p w14:paraId="679D0DD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2.3.2</w:t>
            </w:r>
          </w:p>
        </w:tc>
        <w:tc>
          <w:tcPr>
            <w:tcW w:w="2835" w:type="dxa"/>
            <w:vMerge w:val="restart"/>
            <w:tcBorders>
              <w:top w:val="single" w:sz="4" w:space="0" w:color="auto"/>
              <w:bottom w:val="single" w:sz="4" w:space="0" w:color="auto"/>
            </w:tcBorders>
          </w:tcPr>
          <w:p w14:paraId="0F28AAC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4453" w:type="dxa"/>
            <w:vMerge w:val="restart"/>
            <w:tcBorders>
              <w:top w:val="single" w:sz="4" w:space="0" w:color="auto"/>
              <w:bottom w:val="single" w:sz="4" w:space="0" w:color="auto"/>
            </w:tcBorders>
          </w:tcPr>
          <w:p w14:paraId="262D661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таких кандидатов, проведенной советом директоров (или его комитетом по номинациям), а также информацию о соответствии кандидата критериям независимости, в соответствии с рекомендациями </w:t>
            </w:r>
            <w:hyperlink r:id="rId11" w:history="1">
              <w:r w:rsidRPr="004F5B4F">
                <w:rPr>
                  <w:rFonts w:ascii="Times New Roman" w:hAnsi="Times New Roman" w:cs="Times New Roman"/>
                  <w:sz w:val="16"/>
                  <w:szCs w:val="16"/>
                </w:rPr>
                <w:t>102</w:t>
              </w:r>
            </w:hyperlink>
            <w:r w:rsidRPr="004F5B4F">
              <w:rPr>
                <w:rFonts w:ascii="Times New Roman" w:hAnsi="Times New Roman" w:cs="Times New Roman"/>
                <w:sz w:val="16"/>
                <w:szCs w:val="16"/>
              </w:rPr>
              <w:t xml:space="preserve"> - </w:t>
            </w:r>
            <w:hyperlink r:id="rId12" w:history="1">
              <w:r w:rsidRPr="004F5B4F">
                <w:rPr>
                  <w:rFonts w:ascii="Times New Roman" w:hAnsi="Times New Roman" w:cs="Times New Roman"/>
                  <w:sz w:val="16"/>
                  <w:szCs w:val="16"/>
                </w:rPr>
                <w:t>107</w:t>
              </w:r>
            </w:hyperlink>
            <w:r w:rsidRPr="004F5B4F">
              <w:rPr>
                <w:rFonts w:ascii="Times New Roman" w:hAnsi="Times New Roman" w:cs="Times New Roman"/>
                <w:sz w:val="16"/>
                <w:szCs w:val="16"/>
              </w:rPr>
              <w:t xml:space="preserve"> Кодекса и письменное согласие кандидатов на избрание в состав совета директоров.</w:t>
            </w:r>
          </w:p>
        </w:tc>
        <w:tc>
          <w:tcPr>
            <w:tcW w:w="2894" w:type="dxa"/>
            <w:gridSpan w:val="7"/>
            <w:tcBorders>
              <w:top w:val="single" w:sz="4" w:space="0" w:color="auto"/>
              <w:bottom w:val="nil"/>
            </w:tcBorders>
          </w:tcPr>
          <w:p w14:paraId="36B1941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58AD7C6" w14:textId="77777777" w:rsidR="00934CCB" w:rsidRPr="004F5B4F" w:rsidRDefault="00934CCB" w:rsidP="00B356EE">
            <w:pPr>
              <w:autoSpaceDE w:val="0"/>
              <w:autoSpaceDN w:val="0"/>
              <w:adjustRightInd w:val="0"/>
              <w:spacing w:after="0" w:line="240" w:lineRule="auto"/>
              <w:ind w:firstLine="540"/>
              <w:jc w:val="both"/>
              <w:rPr>
                <w:rFonts w:ascii="Times New Roman" w:hAnsi="Times New Roman" w:cs="Times New Roman"/>
                <w:sz w:val="16"/>
                <w:szCs w:val="16"/>
              </w:rPr>
            </w:pPr>
          </w:p>
        </w:tc>
      </w:tr>
      <w:tr w:rsidR="00EF3606" w:rsidRPr="004F5B4F" w14:paraId="04C47B1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29B67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449B3E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A8728A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2FDEB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D8108D3" w14:textId="77777777" w:rsidR="00934CCB" w:rsidRPr="004F5B4F" w:rsidRDefault="00B109D5">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A3C4C6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64C361C" w14:textId="77777777" w:rsidR="00934CCB" w:rsidRPr="004F5B4F" w:rsidRDefault="00934CCB">
            <w:pPr>
              <w:pStyle w:val="ConsPlusNormal"/>
              <w:rPr>
                <w:rFonts w:ascii="Times New Roman" w:hAnsi="Times New Roman" w:cs="Times New Roman"/>
                <w:sz w:val="16"/>
                <w:szCs w:val="16"/>
              </w:rPr>
            </w:pPr>
          </w:p>
        </w:tc>
      </w:tr>
      <w:tr w:rsidR="00EF3606" w:rsidRPr="004F5B4F" w14:paraId="44502F8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0B397B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4D050A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6B3C6B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9DBB6A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CFB0087" w14:textId="77777777" w:rsidR="00934CCB" w:rsidRPr="004F5B4F" w:rsidRDefault="00934CCB">
            <w:pPr>
              <w:pStyle w:val="ConsPlusNormal"/>
              <w:rPr>
                <w:rFonts w:ascii="Times New Roman" w:hAnsi="Times New Roman" w:cs="Times New Roman"/>
                <w:sz w:val="16"/>
                <w:szCs w:val="16"/>
              </w:rPr>
            </w:pPr>
          </w:p>
        </w:tc>
      </w:tr>
      <w:tr w:rsidR="00EF3606" w:rsidRPr="004F5B4F" w14:paraId="4978AAE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3D45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ABED4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EBA261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65418D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34A042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98E96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E212AEE" w14:textId="77777777" w:rsidR="00934CCB" w:rsidRPr="004F5B4F" w:rsidRDefault="00934CCB">
            <w:pPr>
              <w:pStyle w:val="ConsPlusNormal"/>
              <w:rPr>
                <w:rFonts w:ascii="Times New Roman" w:hAnsi="Times New Roman" w:cs="Times New Roman"/>
                <w:sz w:val="16"/>
                <w:szCs w:val="16"/>
              </w:rPr>
            </w:pPr>
          </w:p>
        </w:tc>
      </w:tr>
      <w:tr w:rsidR="00EF3606" w:rsidRPr="004F5B4F" w14:paraId="40A2F0E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54038F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BD6B45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6D198E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1E345A8"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6F42E59" w14:textId="77777777" w:rsidR="00934CCB" w:rsidRPr="004F5B4F" w:rsidRDefault="00934CCB">
            <w:pPr>
              <w:pStyle w:val="ConsPlusNormal"/>
              <w:rPr>
                <w:rFonts w:ascii="Times New Roman" w:hAnsi="Times New Roman" w:cs="Times New Roman"/>
                <w:sz w:val="16"/>
                <w:szCs w:val="16"/>
              </w:rPr>
            </w:pPr>
          </w:p>
        </w:tc>
      </w:tr>
      <w:tr w:rsidR="00EF3606" w:rsidRPr="004F5B4F" w14:paraId="3C38585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00052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9D2E7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B12E77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F463A6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43ABB82" w14:textId="77777777" w:rsidR="00934CCB" w:rsidRPr="004F5B4F" w:rsidRDefault="00934CCB">
            <w:pPr>
              <w:pStyle w:val="ConsPlusNormal"/>
              <w:rPr>
                <w:rFonts w:ascii="Times New Roman" w:hAnsi="Times New Roman" w:cs="Times New Roman"/>
                <w:sz w:val="16"/>
                <w:szCs w:val="16"/>
              </w:rPr>
            </w:pPr>
          </w:p>
        </w:tc>
      </w:tr>
      <w:tr w:rsidR="00EF3606" w:rsidRPr="004F5B4F" w14:paraId="3EA05CB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A30EC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27BA39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3FBEE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48AB49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83E5F6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BDE600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D180C66" w14:textId="77777777" w:rsidR="00934CCB" w:rsidRPr="004F5B4F" w:rsidRDefault="00934CCB">
            <w:pPr>
              <w:pStyle w:val="ConsPlusNormal"/>
              <w:rPr>
                <w:rFonts w:ascii="Times New Roman" w:hAnsi="Times New Roman" w:cs="Times New Roman"/>
                <w:sz w:val="16"/>
                <w:szCs w:val="16"/>
              </w:rPr>
            </w:pPr>
          </w:p>
        </w:tc>
      </w:tr>
      <w:tr w:rsidR="00EF3606" w:rsidRPr="004F5B4F" w14:paraId="5C9C362D" w14:textId="77777777" w:rsidTr="00934CCB">
        <w:trPr>
          <w:gridAfter w:val="2"/>
          <w:wAfter w:w="8388" w:type="dxa"/>
        </w:trPr>
        <w:tc>
          <w:tcPr>
            <w:tcW w:w="854" w:type="dxa"/>
            <w:vMerge/>
            <w:tcBorders>
              <w:top w:val="single" w:sz="4" w:space="0" w:color="auto"/>
              <w:bottom w:val="single" w:sz="4" w:space="0" w:color="auto"/>
            </w:tcBorders>
          </w:tcPr>
          <w:p w14:paraId="291223D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7F5A18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542C19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D0A6A64"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3A06DAC" w14:textId="77777777" w:rsidR="00934CCB" w:rsidRPr="004F5B4F" w:rsidRDefault="00934CCB">
            <w:pPr>
              <w:pStyle w:val="ConsPlusNormal"/>
              <w:rPr>
                <w:rFonts w:ascii="Times New Roman" w:hAnsi="Times New Roman" w:cs="Times New Roman"/>
                <w:sz w:val="16"/>
                <w:szCs w:val="16"/>
              </w:rPr>
            </w:pPr>
          </w:p>
        </w:tc>
      </w:tr>
      <w:tr w:rsidR="00EF3606" w:rsidRPr="004F5B4F" w14:paraId="63ABDB11" w14:textId="77777777" w:rsidTr="00934CCB">
        <w:trPr>
          <w:gridAfter w:val="2"/>
          <w:wAfter w:w="8388" w:type="dxa"/>
        </w:trPr>
        <w:tc>
          <w:tcPr>
            <w:tcW w:w="854" w:type="dxa"/>
            <w:vMerge w:val="restart"/>
            <w:tcBorders>
              <w:top w:val="single" w:sz="4" w:space="0" w:color="auto"/>
              <w:bottom w:val="single" w:sz="4" w:space="0" w:color="auto"/>
            </w:tcBorders>
          </w:tcPr>
          <w:p w14:paraId="6FD73C4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2.3.3</w:t>
            </w:r>
          </w:p>
        </w:tc>
        <w:tc>
          <w:tcPr>
            <w:tcW w:w="2835" w:type="dxa"/>
            <w:vMerge w:val="restart"/>
            <w:tcBorders>
              <w:top w:val="single" w:sz="4" w:space="0" w:color="auto"/>
              <w:bottom w:val="single" w:sz="4" w:space="0" w:color="auto"/>
            </w:tcBorders>
          </w:tcPr>
          <w:p w14:paraId="2F2F76A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Состав совета директоров сбалансирован, в том числе по квалификации его членов, их опыту, знаниям и деловым качествам, и пользуется доверием акционеров.</w:t>
            </w:r>
          </w:p>
        </w:tc>
        <w:tc>
          <w:tcPr>
            <w:tcW w:w="4453" w:type="dxa"/>
            <w:vMerge w:val="restart"/>
            <w:tcBorders>
              <w:top w:val="single" w:sz="4" w:space="0" w:color="auto"/>
              <w:bottom w:val="single" w:sz="4" w:space="0" w:color="auto"/>
            </w:tcBorders>
          </w:tcPr>
          <w:p w14:paraId="4AE709C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рамках процедуры оценки работы совета директоров, проведенной в отчетном периоде, совет директоров проанализировал собственные потребности в области профессиональной квалификации, опыта и деловых навыков.</w:t>
            </w:r>
          </w:p>
        </w:tc>
        <w:tc>
          <w:tcPr>
            <w:tcW w:w="2894" w:type="dxa"/>
            <w:gridSpan w:val="7"/>
            <w:tcBorders>
              <w:top w:val="single" w:sz="4" w:space="0" w:color="auto"/>
              <w:bottom w:val="nil"/>
            </w:tcBorders>
          </w:tcPr>
          <w:p w14:paraId="1C6F0AD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6AFF6AAA" w14:textId="77777777" w:rsidR="00934CCB" w:rsidRPr="004F5B4F" w:rsidRDefault="00934CCB">
            <w:pPr>
              <w:pStyle w:val="ConsPlusNormal"/>
              <w:rPr>
                <w:rFonts w:ascii="Times New Roman" w:hAnsi="Times New Roman" w:cs="Times New Roman"/>
                <w:sz w:val="16"/>
                <w:szCs w:val="16"/>
              </w:rPr>
            </w:pPr>
          </w:p>
        </w:tc>
      </w:tr>
      <w:tr w:rsidR="00EF3606" w:rsidRPr="004F5B4F" w14:paraId="5503C463" w14:textId="77777777" w:rsidTr="005762D9">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FFF6D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AC690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145CE64" w14:textId="77777777" w:rsidR="00934CCB" w:rsidRPr="004F5B4F" w:rsidRDefault="00934CCB">
            <w:pPr>
              <w:rPr>
                <w:rFonts w:ascii="Times New Roman" w:hAnsi="Times New Roman" w:cs="Times New Roman"/>
                <w:sz w:val="16"/>
                <w:szCs w:val="16"/>
              </w:rPr>
            </w:pPr>
          </w:p>
        </w:tc>
        <w:tc>
          <w:tcPr>
            <w:tcW w:w="425" w:type="dxa"/>
            <w:gridSpan w:val="2"/>
            <w:tcBorders>
              <w:top w:val="nil"/>
              <w:bottom w:val="nil"/>
            </w:tcBorders>
          </w:tcPr>
          <w:p w14:paraId="5E0BA98B" w14:textId="77777777" w:rsidR="00934CCB" w:rsidRPr="004F5B4F" w:rsidRDefault="00934CCB">
            <w:pPr>
              <w:pStyle w:val="ConsPlusNormal"/>
              <w:rPr>
                <w:rFonts w:ascii="Times New Roman" w:hAnsi="Times New Roman" w:cs="Times New Roman"/>
                <w:sz w:val="16"/>
                <w:szCs w:val="16"/>
              </w:rPr>
            </w:pPr>
          </w:p>
        </w:tc>
        <w:tc>
          <w:tcPr>
            <w:tcW w:w="276" w:type="dxa"/>
            <w:tcBorders>
              <w:top w:val="single" w:sz="4" w:space="0" w:color="auto"/>
              <w:bottom w:val="single" w:sz="4" w:space="0" w:color="auto"/>
            </w:tcBorders>
          </w:tcPr>
          <w:p w14:paraId="007423D3" w14:textId="77777777" w:rsidR="00934CCB" w:rsidRPr="004F5B4F" w:rsidRDefault="002667E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28EFF7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2EB3958" w14:textId="77777777" w:rsidR="00934CCB" w:rsidRPr="004F5B4F" w:rsidRDefault="00934CCB">
            <w:pPr>
              <w:pStyle w:val="ConsPlusNormal"/>
              <w:rPr>
                <w:rFonts w:ascii="Times New Roman" w:hAnsi="Times New Roman" w:cs="Times New Roman"/>
                <w:sz w:val="16"/>
                <w:szCs w:val="16"/>
              </w:rPr>
            </w:pPr>
          </w:p>
        </w:tc>
      </w:tr>
      <w:tr w:rsidR="00EF3606" w:rsidRPr="004F5B4F" w14:paraId="3CDEAB2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91EC4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21F8E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563D4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E79058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3D63C93" w14:textId="77777777" w:rsidR="00934CCB" w:rsidRPr="004F5B4F" w:rsidRDefault="00934CCB">
            <w:pPr>
              <w:pStyle w:val="ConsPlusNormal"/>
              <w:rPr>
                <w:rFonts w:ascii="Times New Roman" w:hAnsi="Times New Roman" w:cs="Times New Roman"/>
                <w:sz w:val="16"/>
                <w:szCs w:val="16"/>
              </w:rPr>
            </w:pPr>
          </w:p>
        </w:tc>
      </w:tr>
      <w:tr w:rsidR="00EF3606" w:rsidRPr="004F5B4F" w14:paraId="2AA6E61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55878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1FC39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3A0482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6FC21F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1B08E06" w14:textId="77777777" w:rsidR="00934CCB" w:rsidRPr="004F5B4F" w:rsidRDefault="00934CCB">
            <w:pPr>
              <w:pStyle w:val="ConsPlusNormal"/>
              <w:rPr>
                <w:rFonts w:ascii="Times New Roman" w:hAnsi="Times New Roman" w:cs="Times New Roman"/>
                <w:sz w:val="16"/>
                <w:szCs w:val="16"/>
                <w:lang w:val="en-US"/>
              </w:rPr>
            </w:pPr>
          </w:p>
        </w:tc>
        <w:tc>
          <w:tcPr>
            <w:tcW w:w="2193" w:type="dxa"/>
            <w:gridSpan w:val="4"/>
            <w:tcBorders>
              <w:top w:val="nil"/>
              <w:bottom w:val="nil"/>
            </w:tcBorders>
          </w:tcPr>
          <w:p w14:paraId="7D454EF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6F39BA5" w14:textId="77777777" w:rsidR="00934CCB" w:rsidRPr="004F5B4F" w:rsidRDefault="00934CCB">
            <w:pPr>
              <w:pStyle w:val="ConsPlusNormal"/>
              <w:rPr>
                <w:rFonts w:ascii="Times New Roman" w:hAnsi="Times New Roman" w:cs="Times New Roman"/>
                <w:sz w:val="16"/>
                <w:szCs w:val="16"/>
              </w:rPr>
            </w:pPr>
          </w:p>
        </w:tc>
      </w:tr>
      <w:tr w:rsidR="00EF3606" w:rsidRPr="004F5B4F" w14:paraId="47DAB49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D55EA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79C771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891B26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876F037"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5EA480B" w14:textId="77777777" w:rsidR="00934CCB" w:rsidRPr="004F5B4F" w:rsidRDefault="00934CCB">
            <w:pPr>
              <w:pStyle w:val="ConsPlusNormal"/>
              <w:rPr>
                <w:rFonts w:ascii="Times New Roman" w:hAnsi="Times New Roman" w:cs="Times New Roman"/>
                <w:sz w:val="16"/>
                <w:szCs w:val="16"/>
              </w:rPr>
            </w:pPr>
          </w:p>
        </w:tc>
      </w:tr>
      <w:tr w:rsidR="00EF3606" w:rsidRPr="004F5B4F" w14:paraId="4E80E66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C4E386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D7A34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EA0F54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FED732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366EC37" w14:textId="77777777" w:rsidR="00934CCB" w:rsidRPr="004F5B4F" w:rsidRDefault="00934CCB">
            <w:pPr>
              <w:pStyle w:val="ConsPlusNormal"/>
              <w:rPr>
                <w:rFonts w:ascii="Times New Roman" w:hAnsi="Times New Roman" w:cs="Times New Roman"/>
                <w:sz w:val="16"/>
                <w:szCs w:val="16"/>
              </w:rPr>
            </w:pPr>
          </w:p>
        </w:tc>
      </w:tr>
      <w:tr w:rsidR="00EF3606" w:rsidRPr="004F5B4F" w14:paraId="76D9765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213D0F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D445B8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2778AE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F17AE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A9BEE9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B1CC0F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923A0B7" w14:textId="77777777" w:rsidR="00934CCB" w:rsidRPr="004F5B4F" w:rsidRDefault="00934CCB">
            <w:pPr>
              <w:pStyle w:val="ConsPlusNormal"/>
              <w:rPr>
                <w:rFonts w:ascii="Times New Roman" w:hAnsi="Times New Roman" w:cs="Times New Roman"/>
                <w:sz w:val="16"/>
                <w:szCs w:val="16"/>
              </w:rPr>
            </w:pPr>
          </w:p>
        </w:tc>
      </w:tr>
      <w:tr w:rsidR="00EF3606" w:rsidRPr="004F5B4F" w14:paraId="4E26272D" w14:textId="77777777" w:rsidTr="00934CCB">
        <w:trPr>
          <w:gridAfter w:val="2"/>
          <w:wAfter w:w="8388" w:type="dxa"/>
        </w:trPr>
        <w:tc>
          <w:tcPr>
            <w:tcW w:w="854" w:type="dxa"/>
            <w:vMerge/>
            <w:tcBorders>
              <w:top w:val="single" w:sz="4" w:space="0" w:color="auto"/>
              <w:bottom w:val="single" w:sz="4" w:space="0" w:color="auto"/>
            </w:tcBorders>
          </w:tcPr>
          <w:p w14:paraId="0F9E4DC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1AF1D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FBD569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DAFDE9C"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EFBD4F8" w14:textId="77777777" w:rsidR="00934CCB" w:rsidRPr="004F5B4F" w:rsidRDefault="00934CCB">
            <w:pPr>
              <w:pStyle w:val="ConsPlusNormal"/>
              <w:rPr>
                <w:rFonts w:ascii="Times New Roman" w:hAnsi="Times New Roman" w:cs="Times New Roman"/>
                <w:sz w:val="16"/>
                <w:szCs w:val="16"/>
              </w:rPr>
            </w:pPr>
          </w:p>
        </w:tc>
      </w:tr>
      <w:tr w:rsidR="00EF3606" w:rsidRPr="004F5B4F" w14:paraId="05D69227" w14:textId="77777777" w:rsidTr="00934CCB">
        <w:trPr>
          <w:gridAfter w:val="2"/>
          <w:wAfter w:w="8388" w:type="dxa"/>
        </w:trPr>
        <w:tc>
          <w:tcPr>
            <w:tcW w:w="854" w:type="dxa"/>
            <w:vMerge w:val="restart"/>
            <w:tcBorders>
              <w:top w:val="single" w:sz="4" w:space="0" w:color="auto"/>
              <w:bottom w:val="single" w:sz="4" w:space="0" w:color="auto"/>
            </w:tcBorders>
          </w:tcPr>
          <w:p w14:paraId="28B9D7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2.3.4</w:t>
            </w:r>
          </w:p>
        </w:tc>
        <w:tc>
          <w:tcPr>
            <w:tcW w:w="2835" w:type="dxa"/>
            <w:vMerge w:val="restart"/>
            <w:tcBorders>
              <w:top w:val="single" w:sz="4" w:space="0" w:color="auto"/>
              <w:bottom w:val="single" w:sz="4" w:space="0" w:color="auto"/>
            </w:tcBorders>
          </w:tcPr>
          <w:p w14:paraId="7C8FB6E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4453" w:type="dxa"/>
            <w:vMerge w:val="restart"/>
            <w:tcBorders>
              <w:top w:val="single" w:sz="4" w:space="0" w:color="auto"/>
              <w:bottom w:val="single" w:sz="4" w:space="0" w:color="auto"/>
            </w:tcBorders>
          </w:tcPr>
          <w:p w14:paraId="3069BFD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рамках процедуры оценки совета директоров, проведенной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2894" w:type="dxa"/>
            <w:gridSpan w:val="7"/>
            <w:tcBorders>
              <w:top w:val="single" w:sz="4" w:space="0" w:color="auto"/>
              <w:bottom w:val="nil"/>
            </w:tcBorders>
          </w:tcPr>
          <w:p w14:paraId="63F0C2C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66CAD20" w14:textId="77777777" w:rsidR="001D0313" w:rsidRPr="004F5B4F" w:rsidRDefault="005762D9" w:rsidP="001D0313">
            <w:pPr>
              <w:autoSpaceDE w:val="0"/>
              <w:autoSpaceDN w:val="0"/>
              <w:adjustRightInd w:val="0"/>
              <w:spacing w:after="0" w:line="240" w:lineRule="auto"/>
              <w:ind w:firstLine="540"/>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обладают достаточной самостоятельностью для формирования собственной позиции</w:t>
            </w:r>
            <w:r w:rsidR="00627C42" w:rsidRPr="004F5B4F">
              <w:rPr>
                <w:rFonts w:ascii="Times New Roman" w:hAnsi="Times New Roman" w:cs="Times New Roman"/>
                <w:sz w:val="16"/>
                <w:szCs w:val="16"/>
              </w:rPr>
              <w:t xml:space="preserve"> и </w:t>
            </w:r>
            <w:r w:rsidRPr="004F5B4F">
              <w:rPr>
                <w:rFonts w:ascii="Times New Roman" w:hAnsi="Times New Roman" w:cs="Times New Roman"/>
                <w:sz w:val="16"/>
                <w:szCs w:val="16"/>
              </w:rPr>
              <w:t xml:space="preserve"> способны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а также обладают достаточной степенью профессионализма и опыта.</w:t>
            </w:r>
            <w:r w:rsidR="001D0313" w:rsidRPr="004F5B4F">
              <w:rPr>
                <w:rFonts w:ascii="Times New Roman" w:hAnsi="Times New Roman" w:cs="Times New Roman"/>
                <w:sz w:val="16"/>
                <w:szCs w:val="16"/>
              </w:rPr>
              <w:t xml:space="preserve"> Опыт каждого избранного члена </w:t>
            </w:r>
            <w:r w:rsidR="00315702" w:rsidRPr="004F5B4F">
              <w:rPr>
                <w:rFonts w:ascii="Times New Roman" w:hAnsi="Times New Roman" w:cs="Times New Roman"/>
                <w:sz w:val="16"/>
                <w:szCs w:val="16"/>
              </w:rPr>
              <w:t>с</w:t>
            </w:r>
            <w:r w:rsidR="001D0313" w:rsidRPr="004F5B4F">
              <w:rPr>
                <w:rFonts w:ascii="Times New Roman" w:hAnsi="Times New Roman" w:cs="Times New Roman"/>
                <w:sz w:val="16"/>
                <w:szCs w:val="16"/>
              </w:rPr>
              <w:t xml:space="preserve">овета директоров важен для развития общества. Количественный состав </w:t>
            </w:r>
            <w:r w:rsidR="00315702" w:rsidRPr="004F5B4F">
              <w:rPr>
                <w:rFonts w:ascii="Times New Roman" w:hAnsi="Times New Roman" w:cs="Times New Roman"/>
                <w:sz w:val="16"/>
                <w:szCs w:val="16"/>
              </w:rPr>
              <w:t>с</w:t>
            </w:r>
            <w:r w:rsidR="001D0313" w:rsidRPr="004F5B4F">
              <w:rPr>
                <w:rFonts w:ascii="Times New Roman" w:hAnsi="Times New Roman" w:cs="Times New Roman"/>
                <w:sz w:val="16"/>
                <w:szCs w:val="16"/>
              </w:rPr>
              <w:t xml:space="preserve">овета директоров соответствует потребностям общества и интересам акционеров. </w:t>
            </w:r>
            <w:r w:rsidR="00315702" w:rsidRPr="004F5B4F">
              <w:rPr>
                <w:rFonts w:ascii="Times New Roman" w:hAnsi="Times New Roman" w:cs="Times New Roman"/>
                <w:sz w:val="16"/>
                <w:szCs w:val="16"/>
              </w:rPr>
              <w:t>О</w:t>
            </w:r>
            <w:r w:rsidR="001D0313" w:rsidRPr="004F5B4F">
              <w:rPr>
                <w:rFonts w:ascii="Times New Roman" w:hAnsi="Times New Roman" w:cs="Times New Roman"/>
                <w:sz w:val="16"/>
                <w:szCs w:val="16"/>
              </w:rPr>
              <w:t>пределение количественного состава совета директоров (наблюдательного совета) общества, избрание его членов и досрочное прекращ</w:t>
            </w:r>
            <w:r w:rsidR="00315702" w:rsidRPr="004F5B4F">
              <w:rPr>
                <w:rFonts w:ascii="Times New Roman" w:hAnsi="Times New Roman" w:cs="Times New Roman"/>
                <w:sz w:val="16"/>
                <w:szCs w:val="16"/>
              </w:rPr>
              <w:t>ение их полномочий относится к компетенции общего собрания акционеров.</w:t>
            </w:r>
          </w:p>
          <w:p w14:paraId="323A68E3" w14:textId="77777777" w:rsidR="00934CCB" w:rsidRPr="004F5B4F" w:rsidRDefault="00934CCB" w:rsidP="001D0313">
            <w:pPr>
              <w:pStyle w:val="ConsPlusNormal"/>
              <w:rPr>
                <w:rFonts w:ascii="Times New Roman" w:hAnsi="Times New Roman" w:cs="Times New Roman"/>
                <w:sz w:val="16"/>
                <w:szCs w:val="16"/>
              </w:rPr>
            </w:pPr>
          </w:p>
        </w:tc>
      </w:tr>
      <w:tr w:rsidR="00EF3606" w:rsidRPr="004F5B4F" w14:paraId="5FDBB3D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3B192C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59718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865249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B39281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AC4E56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EA0BC5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7652F7D" w14:textId="77777777" w:rsidR="00934CCB" w:rsidRPr="004F5B4F" w:rsidRDefault="00934CCB">
            <w:pPr>
              <w:pStyle w:val="ConsPlusNormal"/>
              <w:rPr>
                <w:rFonts w:ascii="Times New Roman" w:hAnsi="Times New Roman" w:cs="Times New Roman"/>
                <w:sz w:val="16"/>
                <w:szCs w:val="16"/>
              </w:rPr>
            </w:pPr>
          </w:p>
        </w:tc>
      </w:tr>
      <w:tr w:rsidR="00EF3606" w:rsidRPr="004F5B4F" w14:paraId="6FD08E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A8FFCE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E5042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CDE144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EBCD12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CB03AE7" w14:textId="77777777" w:rsidR="00934CCB" w:rsidRPr="004F5B4F" w:rsidRDefault="00934CCB">
            <w:pPr>
              <w:pStyle w:val="ConsPlusNormal"/>
              <w:rPr>
                <w:rFonts w:ascii="Times New Roman" w:hAnsi="Times New Roman" w:cs="Times New Roman"/>
                <w:sz w:val="16"/>
                <w:szCs w:val="16"/>
              </w:rPr>
            </w:pPr>
          </w:p>
        </w:tc>
      </w:tr>
      <w:tr w:rsidR="00EF3606" w:rsidRPr="004F5B4F" w14:paraId="3B6A62A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EEE216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083C1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9AE084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481220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9024FDC" w14:textId="77777777" w:rsidR="00934CCB" w:rsidRPr="004F5B4F" w:rsidRDefault="002667E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8BEA06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41CAECA" w14:textId="77777777" w:rsidR="00934CCB" w:rsidRPr="004F5B4F" w:rsidRDefault="00934CCB">
            <w:pPr>
              <w:pStyle w:val="ConsPlusNormal"/>
              <w:rPr>
                <w:rFonts w:ascii="Times New Roman" w:hAnsi="Times New Roman" w:cs="Times New Roman"/>
                <w:sz w:val="16"/>
                <w:szCs w:val="16"/>
              </w:rPr>
            </w:pPr>
          </w:p>
        </w:tc>
      </w:tr>
      <w:tr w:rsidR="00EF3606" w:rsidRPr="004F5B4F" w14:paraId="2093067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56C6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FF960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A2C820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884684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AA17F06" w14:textId="77777777" w:rsidR="00934CCB" w:rsidRPr="004F5B4F" w:rsidRDefault="00934CCB">
            <w:pPr>
              <w:pStyle w:val="ConsPlusNormal"/>
              <w:rPr>
                <w:rFonts w:ascii="Times New Roman" w:hAnsi="Times New Roman" w:cs="Times New Roman"/>
                <w:sz w:val="16"/>
                <w:szCs w:val="16"/>
              </w:rPr>
            </w:pPr>
          </w:p>
        </w:tc>
      </w:tr>
      <w:tr w:rsidR="00EF3606" w:rsidRPr="004F5B4F" w14:paraId="098F4CD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36BAB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49823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B86C29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BE4965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B676B61" w14:textId="77777777" w:rsidR="00934CCB" w:rsidRPr="004F5B4F" w:rsidRDefault="00934CCB">
            <w:pPr>
              <w:pStyle w:val="ConsPlusNormal"/>
              <w:rPr>
                <w:rFonts w:ascii="Times New Roman" w:hAnsi="Times New Roman" w:cs="Times New Roman"/>
                <w:sz w:val="16"/>
                <w:szCs w:val="16"/>
              </w:rPr>
            </w:pPr>
          </w:p>
        </w:tc>
      </w:tr>
      <w:tr w:rsidR="00EF3606" w:rsidRPr="004F5B4F" w14:paraId="46A649A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84B8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9FC2D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02433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8D8722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2A0740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090D29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EEBC9B7" w14:textId="77777777" w:rsidR="00934CCB" w:rsidRPr="004F5B4F" w:rsidRDefault="00934CCB">
            <w:pPr>
              <w:pStyle w:val="ConsPlusNormal"/>
              <w:rPr>
                <w:rFonts w:ascii="Times New Roman" w:hAnsi="Times New Roman" w:cs="Times New Roman"/>
                <w:sz w:val="16"/>
                <w:szCs w:val="16"/>
              </w:rPr>
            </w:pPr>
          </w:p>
        </w:tc>
      </w:tr>
      <w:tr w:rsidR="00EF3606" w:rsidRPr="004F5B4F" w14:paraId="5A327C8A" w14:textId="77777777" w:rsidTr="00934CCB">
        <w:trPr>
          <w:gridAfter w:val="2"/>
          <w:wAfter w:w="8388" w:type="dxa"/>
        </w:trPr>
        <w:tc>
          <w:tcPr>
            <w:tcW w:w="854" w:type="dxa"/>
            <w:vMerge/>
            <w:tcBorders>
              <w:top w:val="single" w:sz="4" w:space="0" w:color="auto"/>
              <w:bottom w:val="single" w:sz="4" w:space="0" w:color="auto"/>
            </w:tcBorders>
          </w:tcPr>
          <w:p w14:paraId="746528C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D9ECE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E61290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06F378C"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5B2DF6F" w14:textId="77777777" w:rsidR="00934CCB" w:rsidRPr="004F5B4F" w:rsidRDefault="00934CCB">
            <w:pPr>
              <w:pStyle w:val="ConsPlusNormal"/>
              <w:rPr>
                <w:rFonts w:ascii="Times New Roman" w:hAnsi="Times New Roman" w:cs="Times New Roman"/>
                <w:sz w:val="16"/>
                <w:szCs w:val="16"/>
              </w:rPr>
            </w:pPr>
          </w:p>
        </w:tc>
      </w:tr>
      <w:tr w:rsidR="00EF3606" w:rsidRPr="004F5B4F" w14:paraId="60B19052" w14:textId="77777777" w:rsidTr="00934CCB">
        <w:trPr>
          <w:gridAfter w:val="2"/>
          <w:wAfter w:w="8388" w:type="dxa"/>
        </w:trPr>
        <w:tc>
          <w:tcPr>
            <w:tcW w:w="854" w:type="dxa"/>
            <w:tcBorders>
              <w:top w:val="single" w:sz="4" w:space="0" w:color="auto"/>
              <w:bottom w:val="single" w:sz="4" w:space="0" w:color="auto"/>
            </w:tcBorders>
          </w:tcPr>
          <w:p w14:paraId="5DE0A47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2.4</w:t>
            </w:r>
          </w:p>
        </w:tc>
        <w:tc>
          <w:tcPr>
            <w:tcW w:w="14376" w:type="dxa"/>
            <w:gridSpan w:val="10"/>
            <w:tcBorders>
              <w:top w:val="single" w:sz="4" w:space="0" w:color="auto"/>
              <w:bottom w:val="single" w:sz="4" w:space="0" w:color="auto"/>
            </w:tcBorders>
          </w:tcPr>
          <w:p w14:paraId="0E11ECA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состав совета директоров входит достаточное количество независимых директоров.</w:t>
            </w:r>
          </w:p>
        </w:tc>
      </w:tr>
      <w:tr w:rsidR="00EF3606" w:rsidRPr="004F5B4F" w14:paraId="7D88678A" w14:textId="77777777" w:rsidTr="00934CCB">
        <w:trPr>
          <w:gridAfter w:val="2"/>
          <w:wAfter w:w="8388" w:type="dxa"/>
        </w:trPr>
        <w:tc>
          <w:tcPr>
            <w:tcW w:w="854" w:type="dxa"/>
            <w:vMerge w:val="restart"/>
            <w:tcBorders>
              <w:top w:val="single" w:sz="4" w:space="0" w:color="auto"/>
              <w:bottom w:val="single" w:sz="4" w:space="0" w:color="auto"/>
            </w:tcBorders>
          </w:tcPr>
          <w:p w14:paraId="16FA941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2.4.1</w:t>
            </w:r>
          </w:p>
        </w:tc>
        <w:tc>
          <w:tcPr>
            <w:tcW w:w="2835" w:type="dxa"/>
            <w:vMerge w:val="restart"/>
            <w:tcBorders>
              <w:top w:val="single" w:sz="4" w:space="0" w:color="auto"/>
              <w:bottom w:val="single" w:sz="4" w:space="0" w:color="auto"/>
            </w:tcBorders>
          </w:tcPr>
          <w:p w14:paraId="260F612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w:t>
            </w:r>
            <w:r w:rsidRPr="004F5B4F">
              <w:rPr>
                <w:rFonts w:ascii="Times New Roman" w:hAnsi="Times New Roman" w:cs="Times New Roman"/>
                <w:sz w:val="16"/>
                <w:szCs w:val="16"/>
              </w:rPr>
              <w:lastRenderedPageBreak/>
              <w:t>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4453" w:type="dxa"/>
            <w:vMerge w:val="restart"/>
            <w:tcBorders>
              <w:top w:val="single" w:sz="4" w:space="0" w:color="auto"/>
              <w:bottom w:val="single" w:sz="4" w:space="0" w:color="auto"/>
            </w:tcBorders>
          </w:tcPr>
          <w:p w14:paraId="370F4DF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 xml:space="preserve">1. В течение отчетного периода все независимые члены совета директоров отвечали всем критериям независимости, указанным в рекомендациях </w:t>
            </w:r>
            <w:hyperlink r:id="rId13" w:history="1">
              <w:r w:rsidRPr="004F5B4F">
                <w:rPr>
                  <w:rFonts w:ascii="Times New Roman" w:hAnsi="Times New Roman" w:cs="Times New Roman"/>
                  <w:sz w:val="16"/>
                  <w:szCs w:val="16"/>
                </w:rPr>
                <w:t>102</w:t>
              </w:r>
            </w:hyperlink>
            <w:r w:rsidRPr="004F5B4F">
              <w:rPr>
                <w:rFonts w:ascii="Times New Roman" w:hAnsi="Times New Roman" w:cs="Times New Roman"/>
                <w:sz w:val="16"/>
                <w:szCs w:val="16"/>
              </w:rPr>
              <w:t xml:space="preserve"> - </w:t>
            </w:r>
            <w:hyperlink r:id="rId14" w:history="1">
              <w:r w:rsidRPr="004F5B4F">
                <w:rPr>
                  <w:rFonts w:ascii="Times New Roman" w:hAnsi="Times New Roman" w:cs="Times New Roman"/>
                  <w:sz w:val="16"/>
                  <w:szCs w:val="16"/>
                </w:rPr>
                <w:t>107</w:t>
              </w:r>
            </w:hyperlink>
            <w:r w:rsidRPr="004F5B4F">
              <w:rPr>
                <w:rFonts w:ascii="Times New Roman" w:hAnsi="Times New Roman" w:cs="Times New Roman"/>
                <w:sz w:val="16"/>
                <w:szCs w:val="16"/>
              </w:rPr>
              <w:t xml:space="preserve"> Кодекса, или были признаны независимыми по решению совета директоров.</w:t>
            </w:r>
          </w:p>
        </w:tc>
        <w:tc>
          <w:tcPr>
            <w:tcW w:w="2894" w:type="dxa"/>
            <w:gridSpan w:val="7"/>
            <w:tcBorders>
              <w:top w:val="single" w:sz="4" w:space="0" w:color="auto"/>
              <w:bottom w:val="nil"/>
            </w:tcBorders>
          </w:tcPr>
          <w:p w14:paraId="612DED8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9FEC2EA" w14:textId="77777777" w:rsidR="00934CCB" w:rsidRPr="004F5B4F" w:rsidRDefault="005762D9" w:rsidP="00627C42">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Члены совета директоров обладают достаточной самостоятельностью для формирования собственной позиции и способны выносить объективные и добросовестные суждения, независимые от влияния исполнительных органов общества, отдельных групп </w:t>
            </w:r>
            <w:r w:rsidRPr="004F5B4F">
              <w:rPr>
                <w:rFonts w:ascii="Times New Roman" w:hAnsi="Times New Roman" w:cs="Times New Roman"/>
                <w:sz w:val="16"/>
                <w:szCs w:val="16"/>
              </w:rPr>
              <w:lastRenderedPageBreak/>
              <w:t>акционеров или иных заинтересованных сторон, а также обладают достаточной степенью профессионализма и опыта.</w:t>
            </w:r>
            <w:r w:rsidR="00322022" w:rsidRPr="004F5B4F">
              <w:rPr>
                <w:rFonts w:ascii="Times New Roman" w:hAnsi="Times New Roman" w:cs="Times New Roman"/>
                <w:sz w:val="16"/>
                <w:szCs w:val="16"/>
              </w:rPr>
              <w:t xml:space="preserve"> Члены совета директоров не отвечают рекомендуемым критериям независимости.</w:t>
            </w:r>
          </w:p>
        </w:tc>
      </w:tr>
      <w:tr w:rsidR="00EF3606" w:rsidRPr="004F5B4F" w14:paraId="77FA5CE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4F925D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52DD47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A3CC2F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80FEFC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66F20D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04B35F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06118A0" w14:textId="77777777" w:rsidR="00934CCB" w:rsidRPr="004F5B4F" w:rsidRDefault="00934CCB">
            <w:pPr>
              <w:pStyle w:val="ConsPlusNormal"/>
              <w:rPr>
                <w:rFonts w:ascii="Times New Roman" w:hAnsi="Times New Roman" w:cs="Times New Roman"/>
                <w:sz w:val="16"/>
                <w:szCs w:val="16"/>
              </w:rPr>
            </w:pPr>
          </w:p>
        </w:tc>
      </w:tr>
      <w:tr w:rsidR="00EF3606" w:rsidRPr="004F5B4F" w14:paraId="1EB0B11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ACB259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E6F099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D0EFD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E8D746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3B76BD6" w14:textId="77777777" w:rsidR="00934CCB" w:rsidRPr="004F5B4F" w:rsidRDefault="00934CCB">
            <w:pPr>
              <w:pStyle w:val="ConsPlusNormal"/>
              <w:rPr>
                <w:rFonts w:ascii="Times New Roman" w:hAnsi="Times New Roman" w:cs="Times New Roman"/>
                <w:sz w:val="16"/>
                <w:szCs w:val="16"/>
              </w:rPr>
            </w:pPr>
          </w:p>
        </w:tc>
      </w:tr>
      <w:tr w:rsidR="00EF3606" w:rsidRPr="004F5B4F" w14:paraId="4BF9F3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8733C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CD9FA0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15A13A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7B07BC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8887AA5" w14:textId="77777777" w:rsidR="00934CCB" w:rsidRPr="004F5B4F" w:rsidRDefault="00934CCB">
            <w:pPr>
              <w:pStyle w:val="ConsPlusNormal"/>
              <w:rPr>
                <w:rFonts w:ascii="Times New Roman" w:hAnsi="Times New Roman" w:cs="Times New Roman"/>
                <w:sz w:val="16"/>
                <w:szCs w:val="16"/>
                <w:lang w:val="en-US"/>
              </w:rPr>
            </w:pPr>
          </w:p>
        </w:tc>
        <w:tc>
          <w:tcPr>
            <w:tcW w:w="2193" w:type="dxa"/>
            <w:gridSpan w:val="4"/>
            <w:tcBorders>
              <w:top w:val="nil"/>
              <w:bottom w:val="nil"/>
            </w:tcBorders>
          </w:tcPr>
          <w:p w14:paraId="56D5FC7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A43F424" w14:textId="77777777" w:rsidR="00934CCB" w:rsidRPr="004F5B4F" w:rsidRDefault="00934CCB">
            <w:pPr>
              <w:pStyle w:val="ConsPlusNormal"/>
              <w:rPr>
                <w:rFonts w:ascii="Times New Roman" w:hAnsi="Times New Roman" w:cs="Times New Roman"/>
                <w:sz w:val="16"/>
                <w:szCs w:val="16"/>
              </w:rPr>
            </w:pPr>
          </w:p>
        </w:tc>
      </w:tr>
      <w:tr w:rsidR="00EF3606" w:rsidRPr="004F5B4F" w14:paraId="74ED03F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F09E5F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C747C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D19BF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FE06793"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EF26A83" w14:textId="77777777" w:rsidR="00934CCB" w:rsidRPr="004F5B4F" w:rsidRDefault="00934CCB">
            <w:pPr>
              <w:pStyle w:val="ConsPlusNormal"/>
              <w:rPr>
                <w:rFonts w:ascii="Times New Roman" w:hAnsi="Times New Roman" w:cs="Times New Roman"/>
                <w:sz w:val="16"/>
                <w:szCs w:val="16"/>
              </w:rPr>
            </w:pPr>
          </w:p>
        </w:tc>
      </w:tr>
      <w:tr w:rsidR="00EF3606" w:rsidRPr="004F5B4F" w14:paraId="51B82CA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3BD4B6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01BAC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D68404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376127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3B068FA" w14:textId="77777777" w:rsidR="00934CCB" w:rsidRPr="004F5B4F" w:rsidRDefault="00934CCB">
            <w:pPr>
              <w:pStyle w:val="ConsPlusNormal"/>
              <w:rPr>
                <w:rFonts w:ascii="Times New Roman" w:hAnsi="Times New Roman" w:cs="Times New Roman"/>
                <w:sz w:val="16"/>
                <w:szCs w:val="16"/>
              </w:rPr>
            </w:pPr>
          </w:p>
        </w:tc>
      </w:tr>
      <w:tr w:rsidR="00EF3606" w:rsidRPr="004F5B4F" w14:paraId="306AA45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965AB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021DF1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E7938D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B85AF9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2AE5C37" w14:textId="77777777" w:rsidR="00934CCB" w:rsidRPr="004F5B4F" w:rsidRDefault="0032202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614AFC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2A93533" w14:textId="77777777" w:rsidR="00934CCB" w:rsidRPr="004F5B4F" w:rsidRDefault="00934CCB">
            <w:pPr>
              <w:pStyle w:val="ConsPlusNormal"/>
              <w:rPr>
                <w:rFonts w:ascii="Times New Roman" w:hAnsi="Times New Roman" w:cs="Times New Roman"/>
                <w:sz w:val="16"/>
                <w:szCs w:val="16"/>
              </w:rPr>
            </w:pPr>
          </w:p>
        </w:tc>
      </w:tr>
      <w:tr w:rsidR="00EF3606" w:rsidRPr="004F5B4F" w14:paraId="583166F2" w14:textId="77777777" w:rsidTr="00934CCB">
        <w:trPr>
          <w:gridAfter w:val="2"/>
          <w:wAfter w:w="8388" w:type="dxa"/>
        </w:trPr>
        <w:tc>
          <w:tcPr>
            <w:tcW w:w="854" w:type="dxa"/>
            <w:vMerge/>
            <w:tcBorders>
              <w:top w:val="single" w:sz="4" w:space="0" w:color="auto"/>
              <w:bottom w:val="single" w:sz="4" w:space="0" w:color="auto"/>
            </w:tcBorders>
          </w:tcPr>
          <w:p w14:paraId="062E998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4C3F8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13C789"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ADAA4AA"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0EBFC0D" w14:textId="77777777" w:rsidR="00934CCB" w:rsidRPr="004F5B4F" w:rsidRDefault="00934CCB">
            <w:pPr>
              <w:pStyle w:val="ConsPlusNormal"/>
              <w:rPr>
                <w:rFonts w:ascii="Times New Roman" w:hAnsi="Times New Roman" w:cs="Times New Roman"/>
                <w:sz w:val="16"/>
                <w:szCs w:val="16"/>
              </w:rPr>
            </w:pPr>
          </w:p>
        </w:tc>
      </w:tr>
      <w:tr w:rsidR="00EF3606" w:rsidRPr="004F5B4F" w14:paraId="76461C2A" w14:textId="77777777" w:rsidTr="00934CCB">
        <w:trPr>
          <w:gridAfter w:val="2"/>
          <w:wAfter w:w="8388" w:type="dxa"/>
        </w:trPr>
        <w:tc>
          <w:tcPr>
            <w:tcW w:w="854" w:type="dxa"/>
            <w:vMerge w:val="restart"/>
            <w:tcBorders>
              <w:top w:val="single" w:sz="4" w:space="0" w:color="auto"/>
              <w:bottom w:val="single" w:sz="4" w:space="0" w:color="auto"/>
            </w:tcBorders>
          </w:tcPr>
          <w:p w14:paraId="7A47452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2.4.2</w:t>
            </w:r>
          </w:p>
        </w:tc>
        <w:tc>
          <w:tcPr>
            <w:tcW w:w="2835" w:type="dxa"/>
            <w:vMerge w:val="restart"/>
            <w:tcBorders>
              <w:top w:val="single" w:sz="4" w:space="0" w:color="auto"/>
              <w:bottom w:val="single" w:sz="4" w:space="0" w:color="auto"/>
            </w:tcBorders>
          </w:tcPr>
          <w:p w14:paraId="1B34D0F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должно преобладать над формой.</w:t>
            </w:r>
          </w:p>
        </w:tc>
        <w:tc>
          <w:tcPr>
            <w:tcW w:w="4453" w:type="dxa"/>
            <w:vMerge w:val="restart"/>
            <w:tcBorders>
              <w:top w:val="single" w:sz="4" w:space="0" w:color="auto"/>
              <w:bottom w:val="nil"/>
            </w:tcBorders>
          </w:tcPr>
          <w:p w14:paraId="54409D6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tc>
        <w:tc>
          <w:tcPr>
            <w:tcW w:w="2894" w:type="dxa"/>
            <w:gridSpan w:val="7"/>
            <w:tcBorders>
              <w:top w:val="single" w:sz="4" w:space="0" w:color="auto"/>
              <w:bottom w:val="nil"/>
            </w:tcBorders>
          </w:tcPr>
          <w:p w14:paraId="4DE3F2F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CED4A3F" w14:textId="77777777" w:rsidR="00934CCB" w:rsidRPr="004F5B4F" w:rsidRDefault="005762D9" w:rsidP="00627C42">
            <w:pPr>
              <w:pStyle w:val="ConsPlusNormal"/>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обладают достаточной самостоятельностью для формирования собственной позиции и способны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а также обладают достаточной степенью профессионализма и опыта.</w:t>
            </w:r>
          </w:p>
        </w:tc>
      </w:tr>
      <w:tr w:rsidR="00EF3606" w:rsidRPr="004F5B4F" w14:paraId="53E236F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B369D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EF93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4ED0E5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54D05C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6E2ECF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AA9CBD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EFE1115" w14:textId="77777777" w:rsidR="00934CCB" w:rsidRPr="004F5B4F" w:rsidRDefault="00934CCB">
            <w:pPr>
              <w:pStyle w:val="ConsPlusNormal"/>
              <w:rPr>
                <w:rFonts w:ascii="Times New Roman" w:hAnsi="Times New Roman" w:cs="Times New Roman"/>
                <w:sz w:val="16"/>
                <w:szCs w:val="16"/>
              </w:rPr>
            </w:pPr>
          </w:p>
        </w:tc>
      </w:tr>
      <w:tr w:rsidR="00EF3606" w:rsidRPr="004F5B4F" w14:paraId="2C73C1C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63372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47F7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0F9B65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6D4AC5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7E3E276" w14:textId="77777777" w:rsidR="00934CCB" w:rsidRPr="004F5B4F" w:rsidRDefault="00934CCB">
            <w:pPr>
              <w:pStyle w:val="ConsPlusNormal"/>
              <w:rPr>
                <w:rFonts w:ascii="Times New Roman" w:hAnsi="Times New Roman" w:cs="Times New Roman"/>
                <w:sz w:val="16"/>
                <w:szCs w:val="16"/>
              </w:rPr>
            </w:pPr>
          </w:p>
        </w:tc>
      </w:tr>
      <w:tr w:rsidR="00EF3606" w:rsidRPr="004F5B4F" w14:paraId="752AF6C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FDEB5C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EF969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B71D54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910199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B2F8E4"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2033BC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1188820" w14:textId="77777777" w:rsidR="00934CCB" w:rsidRPr="004F5B4F" w:rsidRDefault="00934CCB">
            <w:pPr>
              <w:pStyle w:val="ConsPlusNormal"/>
              <w:rPr>
                <w:rFonts w:ascii="Times New Roman" w:hAnsi="Times New Roman" w:cs="Times New Roman"/>
                <w:sz w:val="16"/>
                <w:szCs w:val="16"/>
              </w:rPr>
            </w:pPr>
          </w:p>
        </w:tc>
      </w:tr>
      <w:tr w:rsidR="00EF3606" w:rsidRPr="004F5B4F" w14:paraId="2069453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49671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704A58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84E695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32CAF1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445AF78" w14:textId="77777777" w:rsidR="00934CCB" w:rsidRPr="004F5B4F" w:rsidRDefault="00934CCB">
            <w:pPr>
              <w:pStyle w:val="ConsPlusNormal"/>
              <w:rPr>
                <w:rFonts w:ascii="Times New Roman" w:hAnsi="Times New Roman" w:cs="Times New Roman"/>
                <w:sz w:val="16"/>
                <w:szCs w:val="16"/>
              </w:rPr>
            </w:pPr>
          </w:p>
        </w:tc>
      </w:tr>
      <w:tr w:rsidR="00EF3606" w:rsidRPr="004F5B4F" w14:paraId="209FEBC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9138C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3C166A"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0B34BE7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За отчетный период совет директоров (или комитет по номинациям совета директоров) по крайней мере один раз рассмотрел независимость действующих членов совета директоров, которых общество указывает в годовом отчете в качестве независимых директоров.</w:t>
            </w:r>
          </w:p>
        </w:tc>
        <w:tc>
          <w:tcPr>
            <w:tcW w:w="2894" w:type="dxa"/>
            <w:gridSpan w:val="7"/>
            <w:tcBorders>
              <w:top w:val="nil"/>
              <w:bottom w:val="nil"/>
            </w:tcBorders>
          </w:tcPr>
          <w:p w14:paraId="017BDE5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80E1DF5" w14:textId="77777777" w:rsidR="00934CCB" w:rsidRPr="004F5B4F" w:rsidRDefault="00934CCB">
            <w:pPr>
              <w:pStyle w:val="ConsPlusNormal"/>
              <w:rPr>
                <w:rFonts w:ascii="Times New Roman" w:hAnsi="Times New Roman" w:cs="Times New Roman"/>
                <w:sz w:val="16"/>
                <w:szCs w:val="16"/>
              </w:rPr>
            </w:pPr>
          </w:p>
        </w:tc>
      </w:tr>
      <w:tr w:rsidR="00EF3606" w:rsidRPr="004F5B4F" w14:paraId="6AABD30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2480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5628DC"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2D6A4E5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24C034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926599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F47C26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EFAE83A" w14:textId="77777777" w:rsidR="00934CCB" w:rsidRPr="004F5B4F" w:rsidRDefault="00934CCB">
            <w:pPr>
              <w:pStyle w:val="ConsPlusNormal"/>
              <w:rPr>
                <w:rFonts w:ascii="Times New Roman" w:hAnsi="Times New Roman" w:cs="Times New Roman"/>
                <w:sz w:val="16"/>
                <w:szCs w:val="16"/>
              </w:rPr>
            </w:pPr>
          </w:p>
        </w:tc>
      </w:tr>
      <w:tr w:rsidR="00EF3606" w:rsidRPr="004F5B4F" w14:paraId="6731512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CCCC60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6D6FE99"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70F2028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F58ECA9"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17BD899" w14:textId="77777777" w:rsidR="00934CCB" w:rsidRPr="004F5B4F" w:rsidRDefault="00934CCB">
            <w:pPr>
              <w:pStyle w:val="ConsPlusNormal"/>
              <w:rPr>
                <w:rFonts w:ascii="Times New Roman" w:hAnsi="Times New Roman" w:cs="Times New Roman"/>
                <w:sz w:val="16"/>
                <w:szCs w:val="16"/>
              </w:rPr>
            </w:pPr>
          </w:p>
        </w:tc>
      </w:tr>
      <w:tr w:rsidR="00EF3606" w:rsidRPr="004F5B4F" w14:paraId="387BDE66" w14:textId="77777777" w:rsidTr="00934CCB">
        <w:trPr>
          <w:gridAfter w:val="2"/>
          <w:wAfter w:w="8388" w:type="dxa"/>
        </w:trPr>
        <w:tc>
          <w:tcPr>
            <w:tcW w:w="854" w:type="dxa"/>
            <w:vMerge/>
            <w:tcBorders>
              <w:top w:val="single" w:sz="4" w:space="0" w:color="auto"/>
              <w:bottom w:val="single" w:sz="4" w:space="0" w:color="auto"/>
            </w:tcBorders>
          </w:tcPr>
          <w:p w14:paraId="6A04254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161CC2"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375A18C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tc>
        <w:tc>
          <w:tcPr>
            <w:tcW w:w="2894" w:type="dxa"/>
            <w:gridSpan w:val="7"/>
            <w:tcBorders>
              <w:top w:val="nil"/>
              <w:bottom w:val="single" w:sz="4" w:space="0" w:color="auto"/>
            </w:tcBorders>
          </w:tcPr>
          <w:p w14:paraId="1674EC5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single" w:sz="4" w:space="0" w:color="auto"/>
            </w:tcBorders>
          </w:tcPr>
          <w:p w14:paraId="1E9AECD1" w14:textId="77777777" w:rsidR="00934CCB" w:rsidRPr="004F5B4F" w:rsidRDefault="00934CCB">
            <w:pPr>
              <w:pStyle w:val="ConsPlusNormal"/>
              <w:rPr>
                <w:rFonts w:ascii="Times New Roman" w:hAnsi="Times New Roman" w:cs="Times New Roman"/>
                <w:sz w:val="16"/>
                <w:szCs w:val="16"/>
              </w:rPr>
            </w:pPr>
          </w:p>
        </w:tc>
      </w:tr>
      <w:tr w:rsidR="00EF3606" w:rsidRPr="004F5B4F" w14:paraId="4C7C6B58" w14:textId="77777777" w:rsidTr="00934CCB">
        <w:trPr>
          <w:gridAfter w:val="2"/>
          <w:wAfter w:w="8388" w:type="dxa"/>
        </w:trPr>
        <w:tc>
          <w:tcPr>
            <w:tcW w:w="854" w:type="dxa"/>
            <w:vMerge w:val="restart"/>
            <w:tcBorders>
              <w:top w:val="single" w:sz="4" w:space="0" w:color="auto"/>
              <w:bottom w:val="single" w:sz="4" w:space="0" w:color="auto"/>
            </w:tcBorders>
          </w:tcPr>
          <w:p w14:paraId="030FCC0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lastRenderedPageBreak/>
              <w:t>2.4.3</w:t>
            </w:r>
          </w:p>
        </w:tc>
        <w:tc>
          <w:tcPr>
            <w:tcW w:w="2835" w:type="dxa"/>
            <w:vMerge w:val="restart"/>
            <w:tcBorders>
              <w:top w:val="single" w:sz="4" w:space="0" w:color="auto"/>
              <w:bottom w:val="single" w:sz="4" w:space="0" w:color="auto"/>
            </w:tcBorders>
          </w:tcPr>
          <w:p w14:paraId="1013856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Независимые директора составляют не менее одной трети избранного состава совета директоров.</w:t>
            </w:r>
          </w:p>
        </w:tc>
        <w:tc>
          <w:tcPr>
            <w:tcW w:w="4453" w:type="dxa"/>
            <w:vMerge w:val="restart"/>
            <w:tcBorders>
              <w:top w:val="single" w:sz="4" w:space="0" w:color="auto"/>
              <w:bottom w:val="single" w:sz="4" w:space="0" w:color="auto"/>
            </w:tcBorders>
          </w:tcPr>
          <w:p w14:paraId="57F2B91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Независимые директора составляют не менее одной трети состава совета директоров.</w:t>
            </w:r>
          </w:p>
        </w:tc>
        <w:tc>
          <w:tcPr>
            <w:tcW w:w="2894" w:type="dxa"/>
            <w:gridSpan w:val="7"/>
            <w:tcBorders>
              <w:top w:val="single" w:sz="4" w:space="0" w:color="auto"/>
              <w:bottom w:val="nil"/>
            </w:tcBorders>
          </w:tcPr>
          <w:p w14:paraId="15B34F98"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B014274" w14:textId="77777777" w:rsidR="00934CCB" w:rsidRPr="004F5B4F" w:rsidRDefault="00B109D5" w:rsidP="00B42D1B">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Решение </w:t>
            </w:r>
            <w:r w:rsidR="00B42D1B" w:rsidRPr="004F5B4F">
              <w:rPr>
                <w:rFonts w:ascii="Times New Roman" w:hAnsi="Times New Roman" w:cs="Times New Roman"/>
                <w:sz w:val="16"/>
                <w:szCs w:val="16"/>
              </w:rPr>
              <w:t xml:space="preserve">об избрании членов в совет директоров Общества </w:t>
            </w:r>
            <w:r w:rsidRPr="004F5B4F">
              <w:rPr>
                <w:rFonts w:ascii="Times New Roman" w:hAnsi="Times New Roman" w:cs="Times New Roman"/>
                <w:sz w:val="16"/>
                <w:szCs w:val="16"/>
              </w:rPr>
              <w:t>принимает</w:t>
            </w:r>
            <w:r w:rsidR="00B42D1B" w:rsidRPr="004F5B4F">
              <w:rPr>
                <w:rFonts w:ascii="Times New Roman" w:hAnsi="Times New Roman" w:cs="Times New Roman"/>
                <w:sz w:val="16"/>
                <w:szCs w:val="16"/>
              </w:rPr>
              <w:t>ся общим собранием акционеров</w:t>
            </w:r>
            <w:proofErr w:type="gramStart"/>
            <w:r w:rsidR="00B42D1B" w:rsidRPr="004F5B4F">
              <w:rPr>
                <w:rFonts w:ascii="Times New Roman" w:hAnsi="Times New Roman" w:cs="Times New Roman"/>
                <w:sz w:val="16"/>
                <w:szCs w:val="16"/>
              </w:rPr>
              <w:t xml:space="preserve"> .</w:t>
            </w:r>
            <w:proofErr w:type="gramEnd"/>
          </w:p>
          <w:p w14:paraId="1A5F1384" w14:textId="77777777" w:rsidR="002667E1" w:rsidRPr="004F5B4F" w:rsidRDefault="002667E1" w:rsidP="00B42D1B">
            <w:pPr>
              <w:pStyle w:val="ConsPlusNormal"/>
              <w:rPr>
                <w:rFonts w:ascii="Times New Roman" w:hAnsi="Times New Roman" w:cs="Times New Roman"/>
                <w:sz w:val="16"/>
                <w:szCs w:val="16"/>
              </w:rPr>
            </w:pPr>
          </w:p>
        </w:tc>
      </w:tr>
      <w:tr w:rsidR="00EF3606" w:rsidRPr="004F5B4F" w14:paraId="58BE590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C2EF8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F6443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2A45FE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6FF096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118F6B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5BD575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BCD9448" w14:textId="77777777" w:rsidR="00934CCB" w:rsidRPr="004F5B4F" w:rsidRDefault="00934CCB">
            <w:pPr>
              <w:pStyle w:val="ConsPlusNormal"/>
              <w:rPr>
                <w:rFonts w:ascii="Times New Roman" w:hAnsi="Times New Roman" w:cs="Times New Roman"/>
                <w:sz w:val="16"/>
                <w:szCs w:val="16"/>
              </w:rPr>
            </w:pPr>
          </w:p>
        </w:tc>
      </w:tr>
      <w:tr w:rsidR="00EF3606" w:rsidRPr="004F5B4F" w14:paraId="1FE70D79" w14:textId="77777777" w:rsidTr="002667E1">
        <w:tblPrEx>
          <w:tblBorders>
            <w:insideH w:val="none" w:sz="0" w:space="0" w:color="auto"/>
          </w:tblBorders>
        </w:tblPrEx>
        <w:trPr>
          <w:gridAfter w:val="2"/>
          <w:wAfter w:w="8388" w:type="dxa"/>
          <w:trHeight w:val="1799"/>
        </w:trPr>
        <w:tc>
          <w:tcPr>
            <w:tcW w:w="854" w:type="dxa"/>
            <w:vMerge/>
            <w:tcBorders>
              <w:top w:val="single" w:sz="4" w:space="0" w:color="auto"/>
              <w:bottom w:val="single" w:sz="4" w:space="0" w:color="auto"/>
            </w:tcBorders>
          </w:tcPr>
          <w:p w14:paraId="19698D2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59BCF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AB2D30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9568D1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86F4641" w14:textId="77777777" w:rsidR="00934CCB" w:rsidRPr="004F5B4F" w:rsidRDefault="002667E1">
            <w:pPr>
              <w:pStyle w:val="ConsPlusNormal"/>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обладают достаточной самостоятельностью для формирования собственной позиции и способны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а также обладают достаточной степенью профессионализма и опыта.</w:t>
            </w:r>
          </w:p>
        </w:tc>
      </w:tr>
      <w:tr w:rsidR="00EF3606" w:rsidRPr="004F5B4F" w14:paraId="0B171EC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FC96F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E38BB4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1747C9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CDB72E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9D3286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4C121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01FB2B1" w14:textId="77777777" w:rsidR="00934CCB" w:rsidRPr="004F5B4F" w:rsidRDefault="00934CCB">
            <w:pPr>
              <w:pStyle w:val="ConsPlusNormal"/>
              <w:rPr>
                <w:rFonts w:ascii="Times New Roman" w:hAnsi="Times New Roman" w:cs="Times New Roman"/>
                <w:sz w:val="16"/>
                <w:szCs w:val="16"/>
              </w:rPr>
            </w:pPr>
          </w:p>
        </w:tc>
      </w:tr>
      <w:tr w:rsidR="00EF3606" w:rsidRPr="004F5B4F" w14:paraId="361B418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103555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ED96D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0BF89D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180CF8"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8B65657" w14:textId="77777777" w:rsidR="00934CCB" w:rsidRPr="004F5B4F" w:rsidRDefault="00934CCB">
            <w:pPr>
              <w:pStyle w:val="ConsPlusNormal"/>
              <w:rPr>
                <w:rFonts w:ascii="Times New Roman" w:hAnsi="Times New Roman" w:cs="Times New Roman"/>
                <w:sz w:val="16"/>
                <w:szCs w:val="16"/>
              </w:rPr>
            </w:pPr>
          </w:p>
        </w:tc>
      </w:tr>
      <w:tr w:rsidR="00EF3606" w:rsidRPr="004F5B4F" w14:paraId="7E912E7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EAD2CB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49A029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62099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3178CB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97D7F81" w14:textId="77777777" w:rsidR="00934CCB" w:rsidRPr="004F5B4F" w:rsidRDefault="00934CCB">
            <w:pPr>
              <w:pStyle w:val="ConsPlusNormal"/>
              <w:rPr>
                <w:rFonts w:ascii="Times New Roman" w:hAnsi="Times New Roman" w:cs="Times New Roman"/>
                <w:sz w:val="16"/>
                <w:szCs w:val="16"/>
              </w:rPr>
            </w:pPr>
          </w:p>
        </w:tc>
      </w:tr>
      <w:tr w:rsidR="00EF3606" w:rsidRPr="004F5B4F" w14:paraId="11E94FE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2B134D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452E9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01934D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20C073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7E09A0" w14:textId="77777777" w:rsidR="00934CCB" w:rsidRPr="004F5B4F" w:rsidRDefault="00B109D5">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843F28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1BBEFBF" w14:textId="77777777" w:rsidR="00934CCB" w:rsidRPr="004F5B4F" w:rsidRDefault="00934CCB">
            <w:pPr>
              <w:pStyle w:val="ConsPlusNormal"/>
              <w:rPr>
                <w:rFonts w:ascii="Times New Roman" w:hAnsi="Times New Roman" w:cs="Times New Roman"/>
                <w:sz w:val="16"/>
                <w:szCs w:val="16"/>
              </w:rPr>
            </w:pPr>
          </w:p>
        </w:tc>
      </w:tr>
      <w:tr w:rsidR="00EF3606" w:rsidRPr="004F5B4F" w14:paraId="5AA5618D" w14:textId="77777777" w:rsidTr="00934CCB">
        <w:trPr>
          <w:gridAfter w:val="2"/>
          <w:wAfter w:w="8388" w:type="dxa"/>
        </w:trPr>
        <w:tc>
          <w:tcPr>
            <w:tcW w:w="854" w:type="dxa"/>
            <w:vMerge/>
            <w:tcBorders>
              <w:top w:val="single" w:sz="4" w:space="0" w:color="auto"/>
              <w:bottom w:val="single" w:sz="4" w:space="0" w:color="auto"/>
            </w:tcBorders>
          </w:tcPr>
          <w:p w14:paraId="3EAAF86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087D0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0B262A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6801921"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B50ED1E" w14:textId="77777777" w:rsidR="00934CCB" w:rsidRPr="004F5B4F" w:rsidRDefault="00934CCB">
            <w:pPr>
              <w:pStyle w:val="ConsPlusNormal"/>
              <w:rPr>
                <w:rFonts w:ascii="Times New Roman" w:hAnsi="Times New Roman" w:cs="Times New Roman"/>
                <w:sz w:val="16"/>
                <w:szCs w:val="16"/>
              </w:rPr>
            </w:pPr>
          </w:p>
        </w:tc>
      </w:tr>
      <w:tr w:rsidR="00EF3606" w:rsidRPr="004F5B4F" w14:paraId="4C139257" w14:textId="77777777" w:rsidTr="00934CCB">
        <w:trPr>
          <w:gridAfter w:val="2"/>
          <w:wAfter w:w="8388" w:type="dxa"/>
        </w:trPr>
        <w:tc>
          <w:tcPr>
            <w:tcW w:w="854" w:type="dxa"/>
            <w:vMerge w:val="restart"/>
            <w:tcBorders>
              <w:top w:val="single" w:sz="4" w:space="0" w:color="auto"/>
              <w:bottom w:val="single" w:sz="4" w:space="0" w:color="auto"/>
            </w:tcBorders>
          </w:tcPr>
          <w:p w14:paraId="159C4D4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2.4.4</w:t>
            </w:r>
          </w:p>
        </w:tc>
        <w:tc>
          <w:tcPr>
            <w:tcW w:w="2835" w:type="dxa"/>
            <w:vMerge w:val="restart"/>
            <w:tcBorders>
              <w:top w:val="single" w:sz="4" w:space="0" w:color="auto"/>
              <w:bottom w:val="single" w:sz="4" w:space="0" w:color="auto"/>
            </w:tcBorders>
          </w:tcPr>
          <w:p w14:paraId="284D0AE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4453" w:type="dxa"/>
            <w:vMerge w:val="restart"/>
            <w:tcBorders>
              <w:top w:val="single" w:sz="4" w:space="0" w:color="auto"/>
              <w:bottom w:val="single" w:sz="4" w:space="0" w:color="auto"/>
            </w:tcBorders>
          </w:tcPr>
          <w:p w14:paraId="2EA7707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Независимые директора (у которых отсутствует конфликт интересов) предварительно оценивают существенные корпоративные действия, связанные с возможным конфликтом интересов, а результаты такой оценки предоставляются совету директоров.</w:t>
            </w:r>
          </w:p>
        </w:tc>
        <w:tc>
          <w:tcPr>
            <w:tcW w:w="2894" w:type="dxa"/>
            <w:gridSpan w:val="7"/>
            <w:tcBorders>
              <w:top w:val="single" w:sz="4" w:space="0" w:color="auto"/>
              <w:bottom w:val="nil"/>
            </w:tcBorders>
          </w:tcPr>
          <w:p w14:paraId="68937D4B"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D3A992F" w14:textId="77777777" w:rsidR="00934CCB" w:rsidRPr="004F5B4F" w:rsidRDefault="00934CCB">
            <w:pPr>
              <w:pStyle w:val="ConsPlusNormal"/>
              <w:rPr>
                <w:rFonts w:ascii="Times New Roman" w:hAnsi="Times New Roman" w:cs="Times New Roman"/>
                <w:sz w:val="16"/>
                <w:szCs w:val="16"/>
              </w:rPr>
            </w:pPr>
          </w:p>
        </w:tc>
      </w:tr>
      <w:tr w:rsidR="00EF3606" w:rsidRPr="004F5B4F" w14:paraId="3EDE2F9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E1ED9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64BFD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F1FF92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8A68F3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8D1B58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02D055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A3358B1" w14:textId="77777777" w:rsidR="00934CCB" w:rsidRPr="004F5B4F" w:rsidRDefault="00B42D1B" w:rsidP="00B42D1B">
            <w:pPr>
              <w:pStyle w:val="ConsPlusNormal"/>
              <w:rPr>
                <w:rFonts w:ascii="Times New Roman" w:hAnsi="Times New Roman" w:cs="Times New Roman"/>
                <w:sz w:val="16"/>
                <w:szCs w:val="16"/>
              </w:rPr>
            </w:pPr>
            <w:r w:rsidRPr="004F5B4F">
              <w:rPr>
                <w:rFonts w:ascii="Times New Roman" w:hAnsi="Times New Roman" w:cs="Times New Roman"/>
                <w:sz w:val="16"/>
                <w:szCs w:val="16"/>
              </w:rPr>
              <w:t>В отчетном периоде отсутствовала необходимость предварительной оценки в связи с отсутствием существенных корпоративных действия, связанные с возможным конфликтом интересов.</w:t>
            </w:r>
          </w:p>
        </w:tc>
      </w:tr>
      <w:tr w:rsidR="00EF3606" w:rsidRPr="004F5B4F" w14:paraId="5700D03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D514B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888E4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2C7969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DE99D7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64A99F2" w14:textId="77777777" w:rsidR="00934CCB" w:rsidRPr="004F5B4F" w:rsidRDefault="00934CCB">
            <w:pPr>
              <w:pStyle w:val="ConsPlusNormal"/>
              <w:rPr>
                <w:rFonts w:ascii="Times New Roman" w:hAnsi="Times New Roman" w:cs="Times New Roman"/>
                <w:sz w:val="16"/>
                <w:szCs w:val="16"/>
              </w:rPr>
            </w:pPr>
          </w:p>
        </w:tc>
      </w:tr>
      <w:tr w:rsidR="00EF3606" w:rsidRPr="004F5B4F" w14:paraId="154A383E" w14:textId="77777777" w:rsidTr="00B42D1B">
        <w:tblPrEx>
          <w:tblBorders>
            <w:insideH w:val="none" w:sz="0" w:space="0" w:color="auto"/>
          </w:tblBorders>
        </w:tblPrEx>
        <w:trPr>
          <w:gridAfter w:val="2"/>
          <w:wAfter w:w="8388" w:type="dxa"/>
          <w:trHeight w:val="210"/>
        </w:trPr>
        <w:tc>
          <w:tcPr>
            <w:tcW w:w="854" w:type="dxa"/>
            <w:vMerge/>
            <w:tcBorders>
              <w:top w:val="single" w:sz="4" w:space="0" w:color="auto"/>
              <w:bottom w:val="single" w:sz="4" w:space="0" w:color="auto"/>
            </w:tcBorders>
          </w:tcPr>
          <w:p w14:paraId="554014F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670F27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11A11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D5C854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171E3E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94149D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8BBBCE4" w14:textId="77777777" w:rsidR="00934CCB" w:rsidRPr="004F5B4F" w:rsidRDefault="00934CCB">
            <w:pPr>
              <w:pStyle w:val="ConsPlusNormal"/>
              <w:rPr>
                <w:rFonts w:ascii="Times New Roman" w:hAnsi="Times New Roman" w:cs="Times New Roman"/>
                <w:sz w:val="16"/>
                <w:szCs w:val="16"/>
              </w:rPr>
            </w:pPr>
          </w:p>
        </w:tc>
      </w:tr>
      <w:tr w:rsidR="00EF3606" w:rsidRPr="004F5B4F" w14:paraId="120A269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B5C6BF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A649C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D6944D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A82B502"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36703D1" w14:textId="77777777" w:rsidR="00934CCB" w:rsidRPr="004F5B4F" w:rsidRDefault="00934CCB">
            <w:pPr>
              <w:pStyle w:val="ConsPlusNormal"/>
              <w:rPr>
                <w:rFonts w:ascii="Times New Roman" w:hAnsi="Times New Roman" w:cs="Times New Roman"/>
                <w:sz w:val="16"/>
                <w:szCs w:val="16"/>
              </w:rPr>
            </w:pPr>
          </w:p>
        </w:tc>
      </w:tr>
      <w:tr w:rsidR="00EF3606" w:rsidRPr="004F5B4F" w14:paraId="5E6C934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775B8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FE25E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FFDD3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9D559F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8E96FA2" w14:textId="77777777" w:rsidR="00934CCB" w:rsidRPr="004F5B4F" w:rsidRDefault="00934CCB">
            <w:pPr>
              <w:pStyle w:val="ConsPlusNormal"/>
              <w:rPr>
                <w:rFonts w:ascii="Times New Roman" w:hAnsi="Times New Roman" w:cs="Times New Roman"/>
                <w:sz w:val="16"/>
                <w:szCs w:val="16"/>
              </w:rPr>
            </w:pPr>
          </w:p>
        </w:tc>
      </w:tr>
      <w:tr w:rsidR="00EF3606" w:rsidRPr="004F5B4F" w14:paraId="25D4FD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65C286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869DB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F5CFB9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D2DFE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8995676" w14:textId="77777777" w:rsidR="00934CCB" w:rsidRPr="004F5B4F" w:rsidRDefault="00B42D1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D96C59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C26C15D" w14:textId="77777777" w:rsidR="00934CCB" w:rsidRPr="004F5B4F" w:rsidRDefault="00934CCB">
            <w:pPr>
              <w:pStyle w:val="ConsPlusNormal"/>
              <w:rPr>
                <w:rFonts w:ascii="Times New Roman" w:hAnsi="Times New Roman" w:cs="Times New Roman"/>
                <w:sz w:val="16"/>
                <w:szCs w:val="16"/>
              </w:rPr>
            </w:pPr>
          </w:p>
        </w:tc>
      </w:tr>
      <w:tr w:rsidR="00EF3606" w:rsidRPr="004F5B4F" w14:paraId="5B672382" w14:textId="77777777" w:rsidTr="00934CCB">
        <w:trPr>
          <w:gridAfter w:val="2"/>
          <w:wAfter w:w="8388" w:type="dxa"/>
        </w:trPr>
        <w:tc>
          <w:tcPr>
            <w:tcW w:w="854" w:type="dxa"/>
            <w:vMerge/>
            <w:tcBorders>
              <w:top w:val="single" w:sz="4" w:space="0" w:color="auto"/>
              <w:bottom w:val="single" w:sz="4" w:space="0" w:color="auto"/>
            </w:tcBorders>
          </w:tcPr>
          <w:p w14:paraId="7712D2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187CA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E73BEE8"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96F9DC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A03B5ED" w14:textId="77777777" w:rsidR="00934CCB" w:rsidRPr="004F5B4F" w:rsidRDefault="00934CCB">
            <w:pPr>
              <w:pStyle w:val="ConsPlusNormal"/>
              <w:rPr>
                <w:rFonts w:ascii="Times New Roman" w:hAnsi="Times New Roman" w:cs="Times New Roman"/>
                <w:sz w:val="16"/>
                <w:szCs w:val="16"/>
              </w:rPr>
            </w:pPr>
          </w:p>
        </w:tc>
      </w:tr>
      <w:tr w:rsidR="00EF3606" w:rsidRPr="004F5B4F" w14:paraId="385B72A8" w14:textId="77777777" w:rsidTr="00934CCB">
        <w:trPr>
          <w:gridAfter w:val="2"/>
          <w:wAfter w:w="8388" w:type="dxa"/>
        </w:trPr>
        <w:tc>
          <w:tcPr>
            <w:tcW w:w="854" w:type="dxa"/>
            <w:tcBorders>
              <w:top w:val="single" w:sz="4" w:space="0" w:color="auto"/>
              <w:bottom w:val="single" w:sz="4" w:space="0" w:color="auto"/>
            </w:tcBorders>
          </w:tcPr>
          <w:p w14:paraId="1ECA06F9"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2.5</w:t>
            </w:r>
          </w:p>
        </w:tc>
        <w:tc>
          <w:tcPr>
            <w:tcW w:w="14376" w:type="dxa"/>
            <w:gridSpan w:val="10"/>
            <w:tcBorders>
              <w:top w:val="single" w:sz="4" w:space="0" w:color="auto"/>
              <w:bottom w:val="single" w:sz="4" w:space="0" w:color="auto"/>
            </w:tcBorders>
          </w:tcPr>
          <w:p w14:paraId="477A42A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Председатель совета директоров способствует наиболее эффективному осуществлению функций, возложенных на совет директоров.</w:t>
            </w:r>
          </w:p>
        </w:tc>
      </w:tr>
      <w:tr w:rsidR="00EF3606" w:rsidRPr="004F5B4F" w14:paraId="6A137CCB" w14:textId="77777777" w:rsidTr="00934CCB">
        <w:trPr>
          <w:gridAfter w:val="2"/>
          <w:wAfter w:w="8388" w:type="dxa"/>
        </w:trPr>
        <w:tc>
          <w:tcPr>
            <w:tcW w:w="854" w:type="dxa"/>
            <w:vMerge w:val="restart"/>
            <w:tcBorders>
              <w:top w:val="single" w:sz="4" w:space="0" w:color="auto"/>
              <w:bottom w:val="single" w:sz="4" w:space="0" w:color="auto"/>
            </w:tcBorders>
          </w:tcPr>
          <w:p w14:paraId="274A722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lastRenderedPageBreak/>
              <w:t>2.5.1</w:t>
            </w:r>
          </w:p>
        </w:tc>
        <w:tc>
          <w:tcPr>
            <w:tcW w:w="2835" w:type="dxa"/>
            <w:vMerge w:val="restart"/>
            <w:tcBorders>
              <w:top w:val="single" w:sz="4" w:space="0" w:color="auto"/>
              <w:bottom w:val="single" w:sz="4" w:space="0" w:color="auto"/>
            </w:tcBorders>
          </w:tcPr>
          <w:p w14:paraId="6E09CA7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4453" w:type="dxa"/>
            <w:vMerge w:val="restart"/>
            <w:tcBorders>
              <w:top w:val="single" w:sz="4" w:space="0" w:color="auto"/>
              <w:bottom w:val="nil"/>
            </w:tcBorders>
          </w:tcPr>
          <w:p w14:paraId="08A9D71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Председатель совета директоров является независимым директором, или же среди независимых директоров определен старший независимый директор </w:t>
            </w:r>
            <w:hyperlink w:anchor="P2855" w:history="1">
              <w:r w:rsidRPr="004F5B4F">
                <w:rPr>
                  <w:rFonts w:ascii="Times New Roman" w:hAnsi="Times New Roman" w:cs="Times New Roman"/>
                  <w:sz w:val="16"/>
                  <w:szCs w:val="16"/>
                </w:rPr>
                <w:t>&lt;3&gt;</w:t>
              </w:r>
            </w:hyperlink>
            <w:r w:rsidRPr="004F5B4F">
              <w:rPr>
                <w:rFonts w:ascii="Times New Roman" w:hAnsi="Times New Roman" w:cs="Times New Roman"/>
                <w:sz w:val="16"/>
                <w:szCs w:val="16"/>
              </w:rPr>
              <w:t>.</w:t>
            </w:r>
          </w:p>
        </w:tc>
        <w:tc>
          <w:tcPr>
            <w:tcW w:w="2894" w:type="dxa"/>
            <w:gridSpan w:val="7"/>
            <w:tcBorders>
              <w:top w:val="single" w:sz="4" w:space="0" w:color="auto"/>
              <w:bottom w:val="nil"/>
            </w:tcBorders>
          </w:tcPr>
          <w:p w14:paraId="76ADFB8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B983AC6" w14:textId="77777777" w:rsidR="00934CCB" w:rsidRPr="004F5B4F" w:rsidRDefault="00934CCB">
            <w:pPr>
              <w:pStyle w:val="ConsPlusNormal"/>
              <w:rPr>
                <w:rFonts w:ascii="Times New Roman" w:hAnsi="Times New Roman" w:cs="Times New Roman"/>
                <w:sz w:val="16"/>
                <w:szCs w:val="16"/>
              </w:rPr>
            </w:pPr>
          </w:p>
        </w:tc>
      </w:tr>
      <w:tr w:rsidR="00EF3606" w:rsidRPr="004F5B4F" w14:paraId="0845481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8A760C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393E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72F517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D549CB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20C0C1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337B2E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AD63F3F" w14:textId="77777777" w:rsidR="00934CCB" w:rsidRPr="004F5B4F" w:rsidRDefault="00934CCB">
            <w:pPr>
              <w:pStyle w:val="ConsPlusNormal"/>
              <w:rPr>
                <w:rFonts w:ascii="Times New Roman" w:hAnsi="Times New Roman" w:cs="Times New Roman"/>
                <w:sz w:val="16"/>
                <w:szCs w:val="16"/>
              </w:rPr>
            </w:pPr>
          </w:p>
        </w:tc>
      </w:tr>
      <w:tr w:rsidR="00EF3606" w:rsidRPr="004F5B4F" w14:paraId="385BD8C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4EBDCC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823F4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AC3217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AE8EBA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4A4B8A3" w14:textId="77777777" w:rsidR="00934CCB" w:rsidRPr="004F5B4F" w:rsidRDefault="00B42D1B" w:rsidP="00B42D1B">
            <w:pPr>
              <w:pStyle w:val="ConsPlusNormal"/>
              <w:rPr>
                <w:rFonts w:ascii="Times New Roman" w:hAnsi="Times New Roman" w:cs="Times New Roman"/>
                <w:sz w:val="16"/>
                <w:szCs w:val="16"/>
              </w:rPr>
            </w:pPr>
            <w:r w:rsidRPr="004F5B4F">
              <w:rPr>
                <w:rFonts w:ascii="Times New Roman" w:hAnsi="Times New Roman" w:cs="Times New Roman"/>
                <w:sz w:val="16"/>
                <w:szCs w:val="16"/>
              </w:rPr>
              <w:t>Решение об избрании членов в совет директоров Общества принимается общим собранием акционеров</w:t>
            </w:r>
            <w:proofErr w:type="gramStart"/>
            <w:r w:rsidRPr="004F5B4F">
              <w:rPr>
                <w:rFonts w:ascii="Times New Roman" w:hAnsi="Times New Roman" w:cs="Times New Roman"/>
                <w:sz w:val="16"/>
                <w:szCs w:val="16"/>
              </w:rPr>
              <w:t xml:space="preserve"> .</w:t>
            </w:r>
            <w:proofErr w:type="gramEnd"/>
            <w:r w:rsidRPr="004F5B4F">
              <w:rPr>
                <w:rFonts w:ascii="Times New Roman" w:hAnsi="Times New Roman" w:cs="Times New Roman"/>
                <w:sz w:val="16"/>
                <w:szCs w:val="16"/>
              </w:rPr>
              <w:t xml:space="preserve">  Председатель избирается членами совета директоров.</w:t>
            </w:r>
            <w:r w:rsidR="00322022" w:rsidRPr="004F5B4F">
              <w:rPr>
                <w:rFonts w:ascii="Times New Roman" w:hAnsi="Times New Roman" w:cs="Times New Roman"/>
                <w:sz w:val="16"/>
                <w:szCs w:val="16"/>
              </w:rPr>
              <w:t xml:space="preserve"> Действующие члены совета директоров были избраны по предложению акционера.</w:t>
            </w:r>
          </w:p>
          <w:p w14:paraId="2E4C18B0" w14:textId="77777777" w:rsidR="0030762C" w:rsidRPr="004F5B4F" w:rsidRDefault="0030762C" w:rsidP="00B42D1B">
            <w:pPr>
              <w:pStyle w:val="ConsPlusNormal"/>
              <w:rPr>
                <w:rFonts w:ascii="Times New Roman" w:hAnsi="Times New Roman" w:cs="Times New Roman"/>
                <w:sz w:val="16"/>
                <w:szCs w:val="16"/>
              </w:rPr>
            </w:pPr>
            <w:r w:rsidRPr="004F5B4F">
              <w:rPr>
                <w:rFonts w:ascii="Times New Roman" w:hAnsi="Times New Roman" w:cs="Times New Roman"/>
                <w:sz w:val="16"/>
                <w:szCs w:val="16"/>
              </w:rPr>
              <w:t>Независимые члены совета директоров в действующем составе отсутствуют.</w:t>
            </w:r>
          </w:p>
        </w:tc>
      </w:tr>
      <w:tr w:rsidR="00EF3606" w:rsidRPr="004F5B4F" w14:paraId="51DBCA0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971C2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E2025A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250C8C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032C5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6DFA37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C8FA11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D23CF7D" w14:textId="77777777" w:rsidR="00934CCB" w:rsidRPr="004F5B4F" w:rsidRDefault="00934CCB">
            <w:pPr>
              <w:pStyle w:val="ConsPlusNormal"/>
              <w:rPr>
                <w:rFonts w:ascii="Times New Roman" w:hAnsi="Times New Roman" w:cs="Times New Roman"/>
                <w:sz w:val="16"/>
                <w:szCs w:val="16"/>
              </w:rPr>
            </w:pPr>
          </w:p>
        </w:tc>
      </w:tr>
      <w:tr w:rsidR="00EF3606" w:rsidRPr="004F5B4F" w14:paraId="537BEA6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E30D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95F48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FD1A9C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96B9BA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04007E7" w14:textId="77777777" w:rsidR="00934CCB" w:rsidRPr="004F5B4F" w:rsidRDefault="00934CCB">
            <w:pPr>
              <w:pStyle w:val="ConsPlusNormal"/>
              <w:rPr>
                <w:rFonts w:ascii="Times New Roman" w:hAnsi="Times New Roman" w:cs="Times New Roman"/>
                <w:sz w:val="16"/>
                <w:szCs w:val="16"/>
              </w:rPr>
            </w:pPr>
          </w:p>
        </w:tc>
      </w:tr>
      <w:tr w:rsidR="00EF3606" w:rsidRPr="004F5B4F" w14:paraId="5A9EFAF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DC68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9582BA"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7C5077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2894" w:type="dxa"/>
            <w:gridSpan w:val="7"/>
            <w:tcBorders>
              <w:top w:val="nil"/>
              <w:bottom w:val="nil"/>
            </w:tcBorders>
          </w:tcPr>
          <w:p w14:paraId="2CBD322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13A0A03" w14:textId="77777777" w:rsidR="00934CCB" w:rsidRPr="004F5B4F" w:rsidRDefault="00934CCB">
            <w:pPr>
              <w:pStyle w:val="ConsPlusNormal"/>
              <w:rPr>
                <w:rFonts w:ascii="Times New Roman" w:hAnsi="Times New Roman" w:cs="Times New Roman"/>
                <w:sz w:val="16"/>
                <w:szCs w:val="16"/>
              </w:rPr>
            </w:pPr>
          </w:p>
        </w:tc>
      </w:tr>
      <w:tr w:rsidR="00EF3606" w:rsidRPr="004F5B4F" w14:paraId="3AC25D8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00FBD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6DE7424"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F1A46E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E1E936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60A0347" w14:textId="77777777" w:rsidR="00934CCB" w:rsidRPr="004F5B4F" w:rsidRDefault="00B42D1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92C965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E90F98D" w14:textId="77777777" w:rsidR="00934CCB" w:rsidRPr="004F5B4F" w:rsidRDefault="00934CCB">
            <w:pPr>
              <w:pStyle w:val="ConsPlusNormal"/>
              <w:rPr>
                <w:rFonts w:ascii="Times New Roman" w:hAnsi="Times New Roman" w:cs="Times New Roman"/>
                <w:sz w:val="16"/>
                <w:szCs w:val="16"/>
              </w:rPr>
            </w:pPr>
          </w:p>
        </w:tc>
      </w:tr>
      <w:tr w:rsidR="00EF3606" w:rsidRPr="004F5B4F" w14:paraId="1B2793BC" w14:textId="77777777" w:rsidTr="00934CCB">
        <w:trPr>
          <w:gridAfter w:val="2"/>
          <w:wAfter w:w="8388" w:type="dxa"/>
        </w:trPr>
        <w:tc>
          <w:tcPr>
            <w:tcW w:w="854" w:type="dxa"/>
            <w:vMerge/>
            <w:tcBorders>
              <w:top w:val="single" w:sz="4" w:space="0" w:color="auto"/>
              <w:bottom w:val="single" w:sz="4" w:space="0" w:color="auto"/>
            </w:tcBorders>
          </w:tcPr>
          <w:p w14:paraId="4D8BE76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B3A2E72"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21489D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8F86F9E"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DDEE5EC" w14:textId="77777777" w:rsidR="00934CCB" w:rsidRPr="004F5B4F" w:rsidRDefault="00934CCB">
            <w:pPr>
              <w:pStyle w:val="ConsPlusNormal"/>
              <w:rPr>
                <w:rFonts w:ascii="Times New Roman" w:hAnsi="Times New Roman" w:cs="Times New Roman"/>
                <w:sz w:val="16"/>
                <w:szCs w:val="16"/>
              </w:rPr>
            </w:pPr>
          </w:p>
        </w:tc>
      </w:tr>
      <w:tr w:rsidR="00EF3606" w:rsidRPr="004F5B4F" w14:paraId="07194A7B" w14:textId="77777777" w:rsidTr="00934CCB">
        <w:trPr>
          <w:gridAfter w:val="2"/>
          <w:wAfter w:w="8388" w:type="dxa"/>
        </w:trPr>
        <w:tc>
          <w:tcPr>
            <w:tcW w:w="854" w:type="dxa"/>
            <w:vMerge w:val="restart"/>
            <w:tcBorders>
              <w:top w:val="single" w:sz="4" w:space="0" w:color="auto"/>
              <w:bottom w:val="single" w:sz="4" w:space="0" w:color="auto"/>
            </w:tcBorders>
          </w:tcPr>
          <w:p w14:paraId="585B56A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2.5.2</w:t>
            </w:r>
          </w:p>
        </w:tc>
        <w:tc>
          <w:tcPr>
            <w:tcW w:w="2835" w:type="dxa"/>
            <w:vMerge w:val="restart"/>
            <w:tcBorders>
              <w:top w:val="single" w:sz="4" w:space="0" w:color="auto"/>
              <w:bottom w:val="single" w:sz="4" w:space="0" w:color="auto"/>
            </w:tcBorders>
          </w:tcPr>
          <w:p w14:paraId="4318502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контроль за исполнением решений, принятых советом директоров.</w:t>
            </w:r>
          </w:p>
        </w:tc>
        <w:tc>
          <w:tcPr>
            <w:tcW w:w="4453" w:type="dxa"/>
            <w:vMerge w:val="restart"/>
            <w:tcBorders>
              <w:top w:val="single" w:sz="4" w:space="0" w:color="auto"/>
              <w:bottom w:val="single" w:sz="4" w:space="0" w:color="auto"/>
            </w:tcBorders>
          </w:tcPr>
          <w:p w14:paraId="16C8FD2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Эффективность работы председателя совета директоров оценивалась в рамках процедуры оценки эффективности совета директоров в отчетном периоде.</w:t>
            </w:r>
          </w:p>
        </w:tc>
        <w:tc>
          <w:tcPr>
            <w:tcW w:w="2894" w:type="dxa"/>
            <w:gridSpan w:val="7"/>
            <w:tcBorders>
              <w:top w:val="single" w:sz="4" w:space="0" w:color="auto"/>
              <w:bottom w:val="nil"/>
            </w:tcBorders>
          </w:tcPr>
          <w:p w14:paraId="37A4B874"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5451A93" w14:textId="77777777" w:rsidR="00934CCB" w:rsidRPr="004F5B4F" w:rsidRDefault="00934CCB">
            <w:pPr>
              <w:pStyle w:val="ConsPlusNormal"/>
              <w:rPr>
                <w:rFonts w:ascii="Times New Roman" w:hAnsi="Times New Roman" w:cs="Times New Roman"/>
                <w:sz w:val="16"/>
                <w:szCs w:val="16"/>
              </w:rPr>
            </w:pPr>
          </w:p>
        </w:tc>
      </w:tr>
      <w:tr w:rsidR="00EF3606" w:rsidRPr="004F5B4F" w14:paraId="0193D1F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04AF2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63F495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EDA41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BBCC82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456F959"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7A8B74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E8CFB5B" w14:textId="77777777" w:rsidR="00934CCB" w:rsidRPr="004F5B4F" w:rsidRDefault="00934CCB">
            <w:pPr>
              <w:pStyle w:val="ConsPlusNormal"/>
              <w:rPr>
                <w:rFonts w:ascii="Times New Roman" w:hAnsi="Times New Roman" w:cs="Times New Roman"/>
                <w:sz w:val="16"/>
                <w:szCs w:val="16"/>
              </w:rPr>
            </w:pPr>
          </w:p>
        </w:tc>
      </w:tr>
      <w:tr w:rsidR="00EF3606" w:rsidRPr="004F5B4F" w14:paraId="253D5A5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EEAA69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0652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CA2E37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FFE1B4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2691AFE" w14:textId="77777777" w:rsidR="00934CCB" w:rsidRPr="004F5B4F" w:rsidRDefault="00934CCB">
            <w:pPr>
              <w:pStyle w:val="ConsPlusNormal"/>
              <w:rPr>
                <w:rFonts w:ascii="Times New Roman" w:hAnsi="Times New Roman" w:cs="Times New Roman"/>
                <w:sz w:val="16"/>
                <w:szCs w:val="16"/>
              </w:rPr>
            </w:pPr>
          </w:p>
        </w:tc>
      </w:tr>
      <w:tr w:rsidR="00EF3606" w:rsidRPr="004F5B4F" w14:paraId="6305EFB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DBE99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0C5B4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9162B4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287FC8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EF422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6CA733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FB3E285" w14:textId="77777777" w:rsidR="00934CCB" w:rsidRPr="004F5B4F" w:rsidRDefault="00934CCB">
            <w:pPr>
              <w:pStyle w:val="ConsPlusNormal"/>
              <w:rPr>
                <w:rFonts w:ascii="Times New Roman" w:hAnsi="Times New Roman" w:cs="Times New Roman"/>
                <w:sz w:val="16"/>
                <w:szCs w:val="16"/>
              </w:rPr>
            </w:pPr>
          </w:p>
        </w:tc>
      </w:tr>
      <w:tr w:rsidR="00EF3606" w:rsidRPr="004F5B4F" w14:paraId="0A38DA4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5CA32C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90B847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9E69B3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EDE0EE3"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7EDD608" w14:textId="77777777" w:rsidR="00934CCB" w:rsidRPr="004F5B4F" w:rsidRDefault="00934CCB">
            <w:pPr>
              <w:pStyle w:val="ConsPlusNormal"/>
              <w:rPr>
                <w:rFonts w:ascii="Times New Roman" w:hAnsi="Times New Roman" w:cs="Times New Roman"/>
                <w:sz w:val="16"/>
                <w:szCs w:val="16"/>
              </w:rPr>
            </w:pPr>
          </w:p>
        </w:tc>
      </w:tr>
      <w:tr w:rsidR="00EF3606" w:rsidRPr="004F5B4F" w14:paraId="4D62CEC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219D84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48B5F3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1D0434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DB2D31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058E555" w14:textId="77777777" w:rsidR="00934CCB" w:rsidRPr="004F5B4F" w:rsidRDefault="00934CCB">
            <w:pPr>
              <w:pStyle w:val="ConsPlusNormal"/>
              <w:rPr>
                <w:rFonts w:ascii="Times New Roman" w:hAnsi="Times New Roman" w:cs="Times New Roman"/>
                <w:sz w:val="16"/>
                <w:szCs w:val="16"/>
              </w:rPr>
            </w:pPr>
          </w:p>
        </w:tc>
      </w:tr>
      <w:tr w:rsidR="00EF3606" w:rsidRPr="004F5B4F" w14:paraId="1E0E505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A2E35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F9161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7D0554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E63789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9168BA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0F7779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0B4402B" w14:textId="77777777" w:rsidR="00934CCB" w:rsidRPr="004F5B4F" w:rsidRDefault="00934CCB">
            <w:pPr>
              <w:pStyle w:val="ConsPlusNormal"/>
              <w:rPr>
                <w:rFonts w:ascii="Times New Roman" w:hAnsi="Times New Roman" w:cs="Times New Roman"/>
                <w:sz w:val="16"/>
                <w:szCs w:val="16"/>
              </w:rPr>
            </w:pPr>
          </w:p>
        </w:tc>
      </w:tr>
      <w:tr w:rsidR="00EF3606" w:rsidRPr="004F5B4F" w14:paraId="0B597029" w14:textId="77777777" w:rsidTr="00934CCB">
        <w:trPr>
          <w:gridAfter w:val="2"/>
          <w:wAfter w:w="8388" w:type="dxa"/>
        </w:trPr>
        <w:tc>
          <w:tcPr>
            <w:tcW w:w="854" w:type="dxa"/>
            <w:vMerge/>
            <w:tcBorders>
              <w:top w:val="single" w:sz="4" w:space="0" w:color="auto"/>
              <w:bottom w:val="single" w:sz="4" w:space="0" w:color="auto"/>
            </w:tcBorders>
          </w:tcPr>
          <w:p w14:paraId="262D059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3BDA4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B32311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F915C1C"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6879B31" w14:textId="77777777" w:rsidR="00934CCB" w:rsidRPr="004F5B4F" w:rsidRDefault="00934CCB">
            <w:pPr>
              <w:pStyle w:val="ConsPlusNormal"/>
              <w:rPr>
                <w:rFonts w:ascii="Times New Roman" w:hAnsi="Times New Roman" w:cs="Times New Roman"/>
                <w:sz w:val="16"/>
                <w:szCs w:val="16"/>
              </w:rPr>
            </w:pPr>
          </w:p>
        </w:tc>
      </w:tr>
      <w:tr w:rsidR="00EF3606" w:rsidRPr="004F5B4F" w14:paraId="2789FFA1" w14:textId="77777777" w:rsidTr="00934CCB">
        <w:trPr>
          <w:gridAfter w:val="2"/>
          <w:wAfter w:w="8388" w:type="dxa"/>
        </w:trPr>
        <w:tc>
          <w:tcPr>
            <w:tcW w:w="854" w:type="dxa"/>
            <w:vMerge w:val="restart"/>
            <w:tcBorders>
              <w:top w:val="single" w:sz="4" w:space="0" w:color="auto"/>
              <w:bottom w:val="single" w:sz="4" w:space="0" w:color="auto"/>
            </w:tcBorders>
          </w:tcPr>
          <w:p w14:paraId="013081B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2.5.3</w:t>
            </w:r>
          </w:p>
        </w:tc>
        <w:tc>
          <w:tcPr>
            <w:tcW w:w="2835" w:type="dxa"/>
            <w:vMerge w:val="restart"/>
            <w:tcBorders>
              <w:top w:val="single" w:sz="4" w:space="0" w:color="auto"/>
              <w:bottom w:val="single" w:sz="4" w:space="0" w:color="auto"/>
            </w:tcBorders>
          </w:tcPr>
          <w:p w14:paraId="3CECA1B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4453" w:type="dxa"/>
            <w:vMerge w:val="restart"/>
            <w:tcBorders>
              <w:top w:val="single" w:sz="4" w:space="0" w:color="auto"/>
              <w:bottom w:val="single" w:sz="4" w:space="0" w:color="auto"/>
            </w:tcBorders>
          </w:tcPr>
          <w:p w14:paraId="5D03F23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Обязанность председателя совета директоров принимать меры по обеспечению своевременного предоставления материалов членам совета директоров по вопросам повестки заседания совета директоров закреплена во внутренних документах общества.</w:t>
            </w:r>
          </w:p>
        </w:tc>
        <w:tc>
          <w:tcPr>
            <w:tcW w:w="2894" w:type="dxa"/>
            <w:gridSpan w:val="7"/>
            <w:tcBorders>
              <w:top w:val="single" w:sz="4" w:space="0" w:color="auto"/>
              <w:bottom w:val="nil"/>
            </w:tcBorders>
          </w:tcPr>
          <w:p w14:paraId="7B6F46DF"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6FEC9A0" w14:textId="77777777" w:rsidR="00934CCB" w:rsidRPr="004F5B4F" w:rsidRDefault="00934CCB">
            <w:pPr>
              <w:pStyle w:val="ConsPlusNormal"/>
              <w:rPr>
                <w:rFonts w:ascii="Times New Roman" w:hAnsi="Times New Roman" w:cs="Times New Roman"/>
                <w:sz w:val="16"/>
                <w:szCs w:val="16"/>
              </w:rPr>
            </w:pPr>
          </w:p>
        </w:tc>
      </w:tr>
      <w:tr w:rsidR="00EF3606" w:rsidRPr="004F5B4F" w14:paraId="6AD22AB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4208AB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F77914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90C831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00DFBB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37DBC8C"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9B71B6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0A23B86" w14:textId="77777777" w:rsidR="00934CCB" w:rsidRPr="004F5B4F" w:rsidRDefault="00934CCB">
            <w:pPr>
              <w:pStyle w:val="ConsPlusNormal"/>
              <w:rPr>
                <w:rFonts w:ascii="Times New Roman" w:hAnsi="Times New Roman" w:cs="Times New Roman"/>
                <w:sz w:val="16"/>
                <w:szCs w:val="16"/>
              </w:rPr>
            </w:pPr>
          </w:p>
        </w:tc>
      </w:tr>
      <w:tr w:rsidR="00EF3606" w:rsidRPr="004F5B4F" w14:paraId="1C3FE05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BBDA0A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C9C4F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9639C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D347A4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14341CB" w14:textId="77777777" w:rsidR="00934CCB" w:rsidRPr="004F5B4F" w:rsidRDefault="00934CCB">
            <w:pPr>
              <w:pStyle w:val="ConsPlusNormal"/>
              <w:rPr>
                <w:rFonts w:ascii="Times New Roman" w:hAnsi="Times New Roman" w:cs="Times New Roman"/>
                <w:sz w:val="16"/>
                <w:szCs w:val="16"/>
              </w:rPr>
            </w:pPr>
          </w:p>
        </w:tc>
      </w:tr>
      <w:tr w:rsidR="00EF3606" w:rsidRPr="004F5B4F" w14:paraId="2EA9E6D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8E2A0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EFC9E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22727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8D681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ADF0AA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9A9844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743CA04" w14:textId="77777777" w:rsidR="00934CCB" w:rsidRPr="004F5B4F" w:rsidRDefault="00934CCB">
            <w:pPr>
              <w:pStyle w:val="ConsPlusNormal"/>
              <w:rPr>
                <w:rFonts w:ascii="Times New Roman" w:hAnsi="Times New Roman" w:cs="Times New Roman"/>
                <w:sz w:val="16"/>
                <w:szCs w:val="16"/>
              </w:rPr>
            </w:pPr>
          </w:p>
        </w:tc>
      </w:tr>
      <w:tr w:rsidR="00EF3606" w:rsidRPr="004F5B4F" w14:paraId="4CA470B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0911A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F72E2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2B34D8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3B17A45"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AACA78B" w14:textId="77777777" w:rsidR="00934CCB" w:rsidRPr="004F5B4F" w:rsidRDefault="00934CCB">
            <w:pPr>
              <w:pStyle w:val="ConsPlusNormal"/>
              <w:rPr>
                <w:rFonts w:ascii="Times New Roman" w:hAnsi="Times New Roman" w:cs="Times New Roman"/>
                <w:sz w:val="16"/>
                <w:szCs w:val="16"/>
              </w:rPr>
            </w:pPr>
          </w:p>
        </w:tc>
      </w:tr>
      <w:tr w:rsidR="00EF3606" w:rsidRPr="004F5B4F" w14:paraId="6BD414B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B84E1A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D11D2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858536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85A33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4D433CD" w14:textId="77777777" w:rsidR="00934CCB" w:rsidRPr="004F5B4F" w:rsidRDefault="00934CCB">
            <w:pPr>
              <w:pStyle w:val="ConsPlusNormal"/>
              <w:rPr>
                <w:rFonts w:ascii="Times New Roman" w:hAnsi="Times New Roman" w:cs="Times New Roman"/>
                <w:sz w:val="16"/>
                <w:szCs w:val="16"/>
              </w:rPr>
            </w:pPr>
          </w:p>
        </w:tc>
      </w:tr>
      <w:tr w:rsidR="00EF3606" w:rsidRPr="004F5B4F" w14:paraId="60D87E6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22C8BA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F5416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8DBFDA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A9F416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A9C830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15C6EE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2166974" w14:textId="77777777" w:rsidR="00934CCB" w:rsidRPr="004F5B4F" w:rsidRDefault="00934CCB">
            <w:pPr>
              <w:pStyle w:val="ConsPlusNormal"/>
              <w:rPr>
                <w:rFonts w:ascii="Times New Roman" w:hAnsi="Times New Roman" w:cs="Times New Roman"/>
                <w:sz w:val="16"/>
                <w:szCs w:val="16"/>
              </w:rPr>
            </w:pPr>
          </w:p>
        </w:tc>
      </w:tr>
      <w:tr w:rsidR="00EF3606" w:rsidRPr="004F5B4F" w14:paraId="4F9B0DDD" w14:textId="77777777" w:rsidTr="00934CCB">
        <w:trPr>
          <w:gridAfter w:val="2"/>
          <w:wAfter w:w="8388" w:type="dxa"/>
        </w:trPr>
        <w:tc>
          <w:tcPr>
            <w:tcW w:w="854" w:type="dxa"/>
            <w:vMerge/>
            <w:tcBorders>
              <w:top w:val="single" w:sz="4" w:space="0" w:color="auto"/>
              <w:bottom w:val="single" w:sz="4" w:space="0" w:color="auto"/>
            </w:tcBorders>
          </w:tcPr>
          <w:p w14:paraId="6C76FC0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AF8FF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9335858"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1D0D86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4099B64" w14:textId="77777777" w:rsidR="00934CCB" w:rsidRPr="004F5B4F" w:rsidRDefault="00934CCB">
            <w:pPr>
              <w:pStyle w:val="ConsPlusNormal"/>
              <w:rPr>
                <w:rFonts w:ascii="Times New Roman" w:hAnsi="Times New Roman" w:cs="Times New Roman"/>
                <w:sz w:val="16"/>
                <w:szCs w:val="16"/>
              </w:rPr>
            </w:pPr>
          </w:p>
        </w:tc>
      </w:tr>
      <w:tr w:rsidR="00EF3606" w:rsidRPr="004F5B4F" w14:paraId="3DFA1E61" w14:textId="77777777" w:rsidTr="00934CCB">
        <w:trPr>
          <w:gridAfter w:val="2"/>
          <w:wAfter w:w="8388" w:type="dxa"/>
        </w:trPr>
        <w:tc>
          <w:tcPr>
            <w:tcW w:w="854" w:type="dxa"/>
            <w:tcBorders>
              <w:top w:val="single" w:sz="4" w:space="0" w:color="auto"/>
              <w:bottom w:val="single" w:sz="4" w:space="0" w:color="auto"/>
            </w:tcBorders>
          </w:tcPr>
          <w:p w14:paraId="0A6FBC8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2.6</w:t>
            </w:r>
          </w:p>
        </w:tc>
        <w:tc>
          <w:tcPr>
            <w:tcW w:w="14376" w:type="dxa"/>
            <w:gridSpan w:val="10"/>
            <w:tcBorders>
              <w:top w:val="single" w:sz="4" w:space="0" w:color="auto"/>
              <w:bottom w:val="single" w:sz="4" w:space="0" w:color="auto"/>
            </w:tcBorders>
          </w:tcPr>
          <w:p w14:paraId="7B9FD6A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EF3606" w:rsidRPr="004F5B4F" w14:paraId="6F709D77" w14:textId="77777777" w:rsidTr="00934CCB">
        <w:trPr>
          <w:gridAfter w:val="2"/>
          <w:wAfter w:w="8388" w:type="dxa"/>
        </w:trPr>
        <w:tc>
          <w:tcPr>
            <w:tcW w:w="854" w:type="dxa"/>
            <w:vMerge w:val="restart"/>
            <w:tcBorders>
              <w:top w:val="single" w:sz="4" w:space="0" w:color="auto"/>
              <w:bottom w:val="single" w:sz="4" w:space="0" w:color="auto"/>
            </w:tcBorders>
          </w:tcPr>
          <w:p w14:paraId="3F6C50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2.6.1</w:t>
            </w:r>
          </w:p>
        </w:tc>
        <w:tc>
          <w:tcPr>
            <w:tcW w:w="2835" w:type="dxa"/>
            <w:vMerge w:val="restart"/>
            <w:tcBorders>
              <w:top w:val="single" w:sz="4" w:space="0" w:color="auto"/>
              <w:bottom w:val="single" w:sz="4" w:space="0" w:color="auto"/>
            </w:tcBorders>
          </w:tcPr>
          <w:p w14:paraId="394A89C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4453" w:type="dxa"/>
            <w:vMerge w:val="restart"/>
            <w:tcBorders>
              <w:top w:val="single" w:sz="4" w:space="0" w:color="auto"/>
              <w:bottom w:val="nil"/>
            </w:tcBorders>
          </w:tcPr>
          <w:p w14:paraId="7B94934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вопроса повестки дня заседания совета директоров или комитета совета директоров, до начала обсуждения соответствующего вопроса повестки.</w:t>
            </w:r>
          </w:p>
        </w:tc>
        <w:tc>
          <w:tcPr>
            <w:tcW w:w="2894" w:type="dxa"/>
            <w:gridSpan w:val="7"/>
            <w:tcBorders>
              <w:top w:val="single" w:sz="4" w:space="0" w:color="auto"/>
              <w:bottom w:val="nil"/>
            </w:tcBorders>
          </w:tcPr>
          <w:p w14:paraId="0DE3BC0E"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4B218DC" w14:textId="77777777" w:rsidR="00934CCB" w:rsidRPr="004F5B4F" w:rsidRDefault="00934CCB">
            <w:pPr>
              <w:pStyle w:val="ConsPlusNormal"/>
              <w:rPr>
                <w:rFonts w:ascii="Times New Roman" w:hAnsi="Times New Roman" w:cs="Times New Roman"/>
                <w:sz w:val="16"/>
                <w:szCs w:val="16"/>
              </w:rPr>
            </w:pPr>
          </w:p>
        </w:tc>
      </w:tr>
      <w:tr w:rsidR="00EF3606" w:rsidRPr="004F5B4F" w14:paraId="127D1F0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E55CDA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CBF370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EAF5D6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89E883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4DD6DD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DCCB21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0D91165" w14:textId="77777777" w:rsidR="00934CCB" w:rsidRPr="004F5B4F" w:rsidRDefault="0084734B" w:rsidP="0084734B">
            <w:pPr>
              <w:pStyle w:val="ConsPlusNormal"/>
              <w:rPr>
                <w:rFonts w:ascii="Times New Roman" w:hAnsi="Times New Roman" w:cs="Times New Roman"/>
                <w:sz w:val="16"/>
                <w:szCs w:val="16"/>
              </w:rPr>
            </w:pPr>
            <w:r w:rsidRPr="004F5B4F">
              <w:rPr>
                <w:rFonts w:ascii="Times New Roman" w:hAnsi="Times New Roman" w:cs="Times New Roman"/>
                <w:sz w:val="16"/>
                <w:szCs w:val="16"/>
              </w:rPr>
              <w:t>Внутренними документами общества не предусмотрено указанных прав и обязанностей членов совета директоров. Обществом разрабатываются изменения  в действующее положение о Совете директоров учитывающие данные вопросы.</w:t>
            </w:r>
          </w:p>
        </w:tc>
      </w:tr>
      <w:tr w:rsidR="00EF3606" w:rsidRPr="004F5B4F" w14:paraId="501980E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51CAA2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7B9A7F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86D6ED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943271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03EB103" w14:textId="77777777" w:rsidR="00934CCB" w:rsidRPr="004F5B4F" w:rsidRDefault="00934CCB">
            <w:pPr>
              <w:pStyle w:val="ConsPlusNormal"/>
              <w:rPr>
                <w:rFonts w:ascii="Times New Roman" w:hAnsi="Times New Roman" w:cs="Times New Roman"/>
                <w:sz w:val="16"/>
                <w:szCs w:val="16"/>
              </w:rPr>
            </w:pPr>
          </w:p>
        </w:tc>
      </w:tr>
      <w:tr w:rsidR="00EF3606" w:rsidRPr="004F5B4F" w14:paraId="3CF5D5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72FC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46F743"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2088899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Внутренние документы общества предусматривают, что член совета директоров должен воздержаться от голосования по любому вопросу, в котором у него есть конфликт интересов.</w:t>
            </w:r>
          </w:p>
        </w:tc>
        <w:tc>
          <w:tcPr>
            <w:tcW w:w="340" w:type="dxa"/>
            <w:tcBorders>
              <w:top w:val="nil"/>
              <w:bottom w:val="nil"/>
            </w:tcBorders>
          </w:tcPr>
          <w:p w14:paraId="31139EA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8B95D7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A440D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FB77AFA" w14:textId="77777777" w:rsidR="00934CCB" w:rsidRPr="004F5B4F" w:rsidRDefault="00934CCB">
            <w:pPr>
              <w:pStyle w:val="ConsPlusNormal"/>
              <w:rPr>
                <w:rFonts w:ascii="Times New Roman" w:hAnsi="Times New Roman" w:cs="Times New Roman"/>
                <w:sz w:val="16"/>
                <w:szCs w:val="16"/>
              </w:rPr>
            </w:pPr>
          </w:p>
        </w:tc>
      </w:tr>
      <w:tr w:rsidR="00EF3606" w:rsidRPr="004F5B4F" w14:paraId="669C69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E0DC76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A7A411"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74DFE5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623F59F"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C92CBAC" w14:textId="77777777" w:rsidR="00934CCB" w:rsidRPr="004F5B4F" w:rsidRDefault="00934CCB">
            <w:pPr>
              <w:pStyle w:val="ConsPlusNormal"/>
              <w:rPr>
                <w:rFonts w:ascii="Times New Roman" w:hAnsi="Times New Roman" w:cs="Times New Roman"/>
                <w:sz w:val="16"/>
                <w:szCs w:val="16"/>
              </w:rPr>
            </w:pPr>
          </w:p>
        </w:tc>
      </w:tr>
      <w:tr w:rsidR="00EF3606" w:rsidRPr="004F5B4F" w14:paraId="509C1C3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985D35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E0A8348"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345B3B9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B0A194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D787137" w14:textId="77777777" w:rsidR="00934CCB" w:rsidRPr="004F5B4F" w:rsidRDefault="00934CCB">
            <w:pPr>
              <w:pStyle w:val="ConsPlusNormal"/>
              <w:rPr>
                <w:rFonts w:ascii="Times New Roman" w:hAnsi="Times New Roman" w:cs="Times New Roman"/>
                <w:sz w:val="16"/>
                <w:szCs w:val="16"/>
              </w:rPr>
            </w:pPr>
          </w:p>
        </w:tc>
      </w:tr>
      <w:tr w:rsidR="00EF3606" w:rsidRPr="004F5B4F" w14:paraId="2F3998F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FF2CCD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A8EE54"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1BCBFC6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 обществе установлена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tc>
        <w:tc>
          <w:tcPr>
            <w:tcW w:w="340" w:type="dxa"/>
            <w:tcBorders>
              <w:top w:val="nil"/>
              <w:bottom w:val="nil"/>
            </w:tcBorders>
          </w:tcPr>
          <w:p w14:paraId="7B9E1CC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BC3150C" w14:textId="77777777" w:rsidR="00934CCB" w:rsidRPr="004F5B4F" w:rsidRDefault="0084734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60B58E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C5DA2C0" w14:textId="77777777" w:rsidR="00934CCB" w:rsidRPr="004F5B4F" w:rsidRDefault="00934CCB">
            <w:pPr>
              <w:pStyle w:val="ConsPlusNormal"/>
              <w:rPr>
                <w:rFonts w:ascii="Times New Roman" w:hAnsi="Times New Roman" w:cs="Times New Roman"/>
                <w:sz w:val="16"/>
                <w:szCs w:val="16"/>
              </w:rPr>
            </w:pPr>
          </w:p>
        </w:tc>
      </w:tr>
      <w:tr w:rsidR="00EF3606" w:rsidRPr="004F5B4F" w14:paraId="00286ABD" w14:textId="77777777" w:rsidTr="00934CCB">
        <w:trPr>
          <w:gridAfter w:val="2"/>
          <w:wAfter w:w="8388" w:type="dxa"/>
        </w:trPr>
        <w:tc>
          <w:tcPr>
            <w:tcW w:w="854" w:type="dxa"/>
            <w:vMerge/>
            <w:tcBorders>
              <w:top w:val="single" w:sz="4" w:space="0" w:color="auto"/>
              <w:bottom w:val="single" w:sz="4" w:space="0" w:color="auto"/>
            </w:tcBorders>
          </w:tcPr>
          <w:p w14:paraId="4FAED17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0A78F5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733AC4A"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46573FD"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31FA5CC" w14:textId="77777777" w:rsidR="00934CCB" w:rsidRPr="004F5B4F" w:rsidRDefault="00934CCB">
            <w:pPr>
              <w:pStyle w:val="ConsPlusNormal"/>
              <w:rPr>
                <w:rFonts w:ascii="Times New Roman" w:hAnsi="Times New Roman" w:cs="Times New Roman"/>
                <w:sz w:val="16"/>
                <w:szCs w:val="16"/>
              </w:rPr>
            </w:pPr>
          </w:p>
        </w:tc>
      </w:tr>
      <w:tr w:rsidR="00EF3606" w:rsidRPr="004F5B4F" w14:paraId="59AECF53" w14:textId="77777777" w:rsidTr="00934CCB">
        <w:trPr>
          <w:gridAfter w:val="2"/>
          <w:wAfter w:w="8388" w:type="dxa"/>
        </w:trPr>
        <w:tc>
          <w:tcPr>
            <w:tcW w:w="854" w:type="dxa"/>
            <w:vMerge w:val="restart"/>
            <w:tcBorders>
              <w:top w:val="single" w:sz="4" w:space="0" w:color="auto"/>
              <w:bottom w:val="single" w:sz="4" w:space="0" w:color="auto"/>
            </w:tcBorders>
          </w:tcPr>
          <w:p w14:paraId="2993902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2.6.2</w:t>
            </w:r>
          </w:p>
        </w:tc>
        <w:tc>
          <w:tcPr>
            <w:tcW w:w="2835" w:type="dxa"/>
            <w:vMerge w:val="restart"/>
            <w:tcBorders>
              <w:top w:val="single" w:sz="4" w:space="0" w:color="auto"/>
              <w:bottom w:val="single" w:sz="4" w:space="0" w:color="auto"/>
            </w:tcBorders>
          </w:tcPr>
          <w:p w14:paraId="1D0E0A8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Права и обязанности членов совета директоров четко сформулированы и закреплены во внутренних документах общества.</w:t>
            </w:r>
          </w:p>
        </w:tc>
        <w:tc>
          <w:tcPr>
            <w:tcW w:w="4453" w:type="dxa"/>
            <w:vMerge w:val="restart"/>
            <w:tcBorders>
              <w:top w:val="single" w:sz="4" w:space="0" w:color="auto"/>
              <w:bottom w:val="single" w:sz="4" w:space="0" w:color="auto"/>
            </w:tcBorders>
          </w:tcPr>
          <w:p w14:paraId="3EB7980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принят и опубликован внутренний документ, четко определяющий права и обязанности членов совета директоров.</w:t>
            </w:r>
          </w:p>
        </w:tc>
        <w:tc>
          <w:tcPr>
            <w:tcW w:w="2894" w:type="dxa"/>
            <w:gridSpan w:val="7"/>
            <w:tcBorders>
              <w:top w:val="single" w:sz="4" w:space="0" w:color="auto"/>
              <w:bottom w:val="nil"/>
            </w:tcBorders>
          </w:tcPr>
          <w:p w14:paraId="2450A92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575F7C3" w14:textId="77777777" w:rsidR="00934CCB" w:rsidRPr="004F5B4F" w:rsidRDefault="00934CCB">
            <w:pPr>
              <w:pStyle w:val="ConsPlusNormal"/>
              <w:rPr>
                <w:rFonts w:ascii="Times New Roman" w:hAnsi="Times New Roman" w:cs="Times New Roman"/>
                <w:sz w:val="16"/>
                <w:szCs w:val="16"/>
              </w:rPr>
            </w:pPr>
          </w:p>
        </w:tc>
      </w:tr>
      <w:tr w:rsidR="00EF3606" w:rsidRPr="004F5B4F" w14:paraId="7E018E4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2549B0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CC9A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E40147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B5DBDD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649E707"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C3101A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F189B10" w14:textId="77777777" w:rsidR="00934CCB" w:rsidRPr="004F5B4F" w:rsidRDefault="00934CCB">
            <w:pPr>
              <w:pStyle w:val="ConsPlusNormal"/>
              <w:rPr>
                <w:rFonts w:ascii="Times New Roman" w:hAnsi="Times New Roman" w:cs="Times New Roman"/>
                <w:sz w:val="16"/>
                <w:szCs w:val="16"/>
              </w:rPr>
            </w:pPr>
          </w:p>
        </w:tc>
      </w:tr>
      <w:tr w:rsidR="00EF3606" w:rsidRPr="004F5B4F" w14:paraId="0DDDBD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CBC0EF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597C79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AD1CBB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D812B1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F5EAB48" w14:textId="77777777" w:rsidR="00934CCB" w:rsidRPr="004F5B4F" w:rsidRDefault="00934CCB">
            <w:pPr>
              <w:pStyle w:val="ConsPlusNormal"/>
              <w:rPr>
                <w:rFonts w:ascii="Times New Roman" w:hAnsi="Times New Roman" w:cs="Times New Roman"/>
                <w:sz w:val="16"/>
                <w:szCs w:val="16"/>
              </w:rPr>
            </w:pPr>
          </w:p>
        </w:tc>
      </w:tr>
      <w:tr w:rsidR="00EF3606" w:rsidRPr="004F5B4F" w14:paraId="02628A9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EAE4C6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B5A69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C5D2C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337B1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8065C6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712B7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4072D52" w14:textId="77777777" w:rsidR="00934CCB" w:rsidRPr="004F5B4F" w:rsidRDefault="00934CCB">
            <w:pPr>
              <w:pStyle w:val="ConsPlusNormal"/>
              <w:rPr>
                <w:rFonts w:ascii="Times New Roman" w:hAnsi="Times New Roman" w:cs="Times New Roman"/>
                <w:sz w:val="16"/>
                <w:szCs w:val="16"/>
              </w:rPr>
            </w:pPr>
          </w:p>
        </w:tc>
      </w:tr>
      <w:tr w:rsidR="00EF3606" w:rsidRPr="004F5B4F" w14:paraId="59F0CEF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96AA61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7333F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D9CCF7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3CFC813"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53B2B16" w14:textId="77777777" w:rsidR="00934CCB" w:rsidRPr="004F5B4F" w:rsidRDefault="00934CCB">
            <w:pPr>
              <w:pStyle w:val="ConsPlusNormal"/>
              <w:rPr>
                <w:rFonts w:ascii="Times New Roman" w:hAnsi="Times New Roman" w:cs="Times New Roman"/>
                <w:sz w:val="16"/>
                <w:szCs w:val="16"/>
              </w:rPr>
            </w:pPr>
          </w:p>
        </w:tc>
      </w:tr>
      <w:tr w:rsidR="00EF3606" w:rsidRPr="004F5B4F" w14:paraId="7ADDA5E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63FFF9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03D305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674C72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908466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D81E290" w14:textId="77777777" w:rsidR="00934CCB" w:rsidRPr="004F5B4F" w:rsidRDefault="00934CCB">
            <w:pPr>
              <w:pStyle w:val="ConsPlusNormal"/>
              <w:rPr>
                <w:rFonts w:ascii="Times New Roman" w:hAnsi="Times New Roman" w:cs="Times New Roman"/>
                <w:sz w:val="16"/>
                <w:szCs w:val="16"/>
              </w:rPr>
            </w:pPr>
          </w:p>
        </w:tc>
      </w:tr>
      <w:tr w:rsidR="00EF3606" w:rsidRPr="004F5B4F" w14:paraId="733EBB0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323E8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694752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85F9CB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70C8EE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7D3B74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029B89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B9C38E0" w14:textId="77777777" w:rsidR="00934CCB" w:rsidRPr="004F5B4F" w:rsidRDefault="00934CCB">
            <w:pPr>
              <w:pStyle w:val="ConsPlusNormal"/>
              <w:rPr>
                <w:rFonts w:ascii="Times New Roman" w:hAnsi="Times New Roman" w:cs="Times New Roman"/>
                <w:sz w:val="16"/>
                <w:szCs w:val="16"/>
              </w:rPr>
            </w:pPr>
          </w:p>
        </w:tc>
      </w:tr>
      <w:tr w:rsidR="00EF3606" w:rsidRPr="004F5B4F" w14:paraId="49EECF26" w14:textId="77777777" w:rsidTr="00934CCB">
        <w:trPr>
          <w:gridAfter w:val="2"/>
          <w:wAfter w:w="8388" w:type="dxa"/>
        </w:trPr>
        <w:tc>
          <w:tcPr>
            <w:tcW w:w="854" w:type="dxa"/>
            <w:vMerge/>
            <w:tcBorders>
              <w:top w:val="single" w:sz="4" w:space="0" w:color="auto"/>
              <w:bottom w:val="single" w:sz="4" w:space="0" w:color="auto"/>
            </w:tcBorders>
          </w:tcPr>
          <w:p w14:paraId="489A94C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49580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1C3BD72"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D478645"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BF6E652" w14:textId="77777777" w:rsidR="00934CCB" w:rsidRPr="004F5B4F" w:rsidRDefault="00934CCB">
            <w:pPr>
              <w:pStyle w:val="ConsPlusNormal"/>
              <w:rPr>
                <w:rFonts w:ascii="Times New Roman" w:hAnsi="Times New Roman" w:cs="Times New Roman"/>
                <w:sz w:val="16"/>
                <w:szCs w:val="16"/>
              </w:rPr>
            </w:pPr>
          </w:p>
        </w:tc>
      </w:tr>
      <w:tr w:rsidR="00EF3606" w:rsidRPr="004F5B4F" w14:paraId="0DB69AA0" w14:textId="77777777" w:rsidTr="00934CCB">
        <w:trPr>
          <w:gridAfter w:val="2"/>
          <w:wAfter w:w="8388" w:type="dxa"/>
        </w:trPr>
        <w:tc>
          <w:tcPr>
            <w:tcW w:w="854" w:type="dxa"/>
            <w:vMerge w:val="restart"/>
            <w:tcBorders>
              <w:top w:val="single" w:sz="4" w:space="0" w:color="auto"/>
              <w:bottom w:val="single" w:sz="4" w:space="0" w:color="auto"/>
            </w:tcBorders>
          </w:tcPr>
          <w:p w14:paraId="698DCC4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2.6.3</w:t>
            </w:r>
          </w:p>
        </w:tc>
        <w:tc>
          <w:tcPr>
            <w:tcW w:w="2835" w:type="dxa"/>
            <w:vMerge w:val="restart"/>
            <w:tcBorders>
              <w:top w:val="single" w:sz="4" w:space="0" w:color="auto"/>
              <w:bottom w:val="single" w:sz="4" w:space="0" w:color="auto"/>
            </w:tcBorders>
          </w:tcPr>
          <w:p w14:paraId="7FE2BA1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Члены совета директоров имеют </w:t>
            </w:r>
            <w:r w:rsidRPr="004F5B4F">
              <w:rPr>
                <w:rFonts w:ascii="Times New Roman" w:hAnsi="Times New Roman" w:cs="Times New Roman"/>
                <w:sz w:val="16"/>
                <w:szCs w:val="16"/>
              </w:rPr>
              <w:lastRenderedPageBreak/>
              <w:t>достаточно времени для выполнения своих обязанностей.</w:t>
            </w:r>
          </w:p>
        </w:tc>
        <w:tc>
          <w:tcPr>
            <w:tcW w:w="4453" w:type="dxa"/>
            <w:vMerge w:val="restart"/>
            <w:tcBorders>
              <w:top w:val="single" w:sz="4" w:space="0" w:color="auto"/>
              <w:bottom w:val="nil"/>
            </w:tcBorders>
          </w:tcPr>
          <w:p w14:paraId="380955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 xml:space="preserve">1. Индивидуальная посещаемость заседаний совета и </w:t>
            </w:r>
            <w:r w:rsidRPr="004F5B4F">
              <w:rPr>
                <w:rFonts w:ascii="Times New Roman" w:hAnsi="Times New Roman" w:cs="Times New Roman"/>
                <w:sz w:val="16"/>
                <w:szCs w:val="16"/>
              </w:rPr>
              <w:lastRenderedPageBreak/>
              <w:t>комитетов, а также время, уделяемое для подготовки к участию в заседаниях, учитывалась в рамках процедуры оценки совета директоров, в отчетном периоде.</w:t>
            </w:r>
          </w:p>
        </w:tc>
        <w:tc>
          <w:tcPr>
            <w:tcW w:w="2894" w:type="dxa"/>
            <w:gridSpan w:val="7"/>
            <w:tcBorders>
              <w:top w:val="single" w:sz="4" w:space="0" w:color="auto"/>
              <w:bottom w:val="nil"/>
            </w:tcBorders>
          </w:tcPr>
          <w:p w14:paraId="5922E1C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A3D536F" w14:textId="77777777" w:rsidR="00934CCB" w:rsidRPr="004F5B4F" w:rsidRDefault="00934CCB">
            <w:pPr>
              <w:pStyle w:val="ConsPlusNormal"/>
              <w:rPr>
                <w:rFonts w:ascii="Times New Roman" w:hAnsi="Times New Roman" w:cs="Times New Roman"/>
                <w:sz w:val="16"/>
                <w:szCs w:val="16"/>
              </w:rPr>
            </w:pPr>
          </w:p>
        </w:tc>
      </w:tr>
      <w:tr w:rsidR="00EF3606" w:rsidRPr="004F5B4F" w14:paraId="67D75E8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56A2A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3AB835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5D9844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4B581E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2460F8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4CF85B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1335908" w14:textId="77777777" w:rsidR="00C62F78" w:rsidRDefault="00C62F78" w:rsidP="00CB2EE4">
            <w:pPr>
              <w:pStyle w:val="ConsPlusNormal"/>
              <w:contextualSpacing/>
              <w:rPr>
                <w:rFonts w:ascii="Times New Roman" w:hAnsi="Times New Roman" w:cs="Times New Roman"/>
                <w:sz w:val="16"/>
                <w:szCs w:val="16"/>
              </w:rPr>
            </w:pPr>
          </w:p>
          <w:p w14:paraId="384A849F" w14:textId="627DDA7A" w:rsidR="00CB2EE4" w:rsidRPr="004F5B4F" w:rsidRDefault="00CB2EE4" w:rsidP="00CB2EE4">
            <w:pPr>
              <w:pStyle w:val="ConsPlusNormal"/>
              <w:contextualSpacing/>
              <w:rPr>
                <w:rFonts w:ascii="Times New Roman" w:hAnsi="Times New Roman" w:cs="Times New Roman"/>
                <w:sz w:val="16"/>
                <w:szCs w:val="16"/>
              </w:rPr>
            </w:pPr>
            <w:r w:rsidRPr="004F5B4F">
              <w:rPr>
                <w:rFonts w:ascii="Times New Roman" w:hAnsi="Times New Roman" w:cs="Times New Roman"/>
                <w:sz w:val="16"/>
                <w:szCs w:val="16"/>
              </w:rPr>
              <w:t xml:space="preserve">В соответствии с положением  о Совете директоров ПАО «ТМ» члены Совета директоров  обязаны </w:t>
            </w:r>
            <w:r w:rsidR="00C62F78" w:rsidRPr="004F5B4F">
              <w:rPr>
                <w:rFonts w:ascii="Times New Roman" w:hAnsi="Times New Roman" w:cs="Times New Roman"/>
                <w:sz w:val="16"/>
                <w:szCs w:val="16"/>
              </w:rPr>
              <w:t>довести</w:t>
            </w:r>
            <w:r w:rsidRPr="004F5B4F">
              <w:rPr>
                <w:rFonts w:ascii="Times New Roman" w:hAnsi="Times New Roman" w:cs="Times New Roman"/>
                <w:sz w:val="16"/>
                <w:szCs w:val="16"/>
              </w:rPr>
              <w:t xml:space="preserve"> до сведения Совета директоров следующую информацию. </w:t>
            </w:r>
          </w:p>
          <w:p w14:paraId="1DCE93E4" w14:textId="77777777" w:rsidR="00CB2EE4" w:rsidRPr="004F5B4F" w:rsidRDefault="00CB2EE4" w:rsidP="00CB2EE4">
            <w:pPr>
              <w:pStyle w:val="rvps48221"/>
              <w:ind w:left="21"/>
              <w:contextualSpacing/>
              <w:jc w:val="both"/>
              <w:rPr>
                <w:rStyle w:val="rvts48220"/>
                <w:rFonts w:ascii="Times New Roman" w:hAnsi="Times New Roman"/>
              </w:rPr>
            </w:pPr>
            <w:r w:rsidRPr="004F5B4F">
              <w:rPr>
                <w:rStyle w:val="rvts48220"/>
                <w:rFonts w:ascii="Times New Roman" w:hAnsi="Times New Roman"/>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14:paraId="190C5A49" w14:textId="77777777" w:rsidR="00CB2EE4" w:rsidRPr="004F5B4F" w:rsidRDefault="00CB2EE4" w:rsidP="00CB2EE4">
            <w:pPr>
              <w:pStyle w:val="rvps48221"/>
              <w:ind w:left="21"/>
              <w:contextualSpacing/>
              <w:jc w:val="both"/>
              <w:rPr>
                <w:rStyle w:val="rvts48220"/>
                <w:rFonts w:ascii="Times New Roman" w:hAnsi="Times New Roman"/>
              </w:rPr>
            </w:pPr>
            <w:r w:rsidRPr="004F5B4F">
              <w:rPr>
                <w:rStyle w:val="rvts48220"/>
                <w:rFonts w:ascii="Times New Roman" w:hAnsi="Times New Roman"/>
              </w:rPr>
              <w:t>- о юридических лицах, в органах управления которых они занимают должности;</w:t>
            </w:r>
          </w:p>
          <w:p w14:paraId="09F06ECD" w14:textId="77777777" w:rsidR="00CB2EE4" w:rsidRPr="004F5B4F" w:rsidRDefault="00CB2EE4" w:rsidP="00CB2EE4">
            <w:pPr>
              <w:pStyle w:val="rvps48221"/>
              <w:ind w:left="21"/>
              <w:contextualSpacing/>
              <w:jc w:val="both"/>
              <w:rPr>
                <w:rFonts w:ascii="Times New Roman" w:hAnsi="Times New Roman"/>
              </w:rPr>
            </w:pPr>
            <w:r w:rsidRPr="004F5B4F">
              <w:rPr>
                <w:rStyle w:val="rvts48220"/>
                <w:rFonts w:ascii="Times New Roman" w:hAnsi="Times New Roman"/>
              </w:rPr>
              <w:t>- об известных им совершаемых или предполагаемых сделках, в которых они могут быть признаны заинтересованными лицами и др.</w:t>
            </w:r>
          </w:p>
        </w:tc>
      </w:tr>
      <w:tr w:rsidR="00EF3606" w:rsidRPr="004F5B4F" w14:paraId="38F581D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C513EE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3E6D4B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97A940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E8D581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F7A1145" w14:textId="77777777" w:rsidR="00934CCB" w:rsidRPr="004F5B4F" w:rsidRDefault="00934CCB">
            <w:pPr>
              <w:pStyle w:val="ConsPlusNormal"/>
              <w:rPr>
                <w:rFonts w:ascii="Times New Roman" w:hAnsi="Times New Roman" w:cs="Times New Roman"/>
                <w:sz w:val="16"/>
                <w:szCs w:val="16"/>
              </w:rPr>
            </w:pPr>
          </w:p>
        </w:tc>
      </w:tr>
      <w:tr w:rsidR="00EF3606" w:rsidRPr="004F5B4F" w14:paraId="7E7D1F3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D8420F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F0FB6C"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7EA1C5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а также о факте такого назначения.</w:t>
            </w:r>
          </w:p>
        </w:tc>
        <w:tc>
          <w:tcPr>
            <w:tcW w:w="340" w:type="dxa"/>
            <w:tcBorders>
              <w:top w:val="nil"/>
              <w:bottom w:val="nil"/>
            </w:tcBorders>
          </w:tcPr>
          <w:p w14:paraId="3B4E726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B888F3F" w14:textId="77777777" w:rsidR="00934CCB" w:rsidRPr="004F5B4F" w:rsidRDefault="0084734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0EC40F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28474AF" w14:textId="77777777" w:rsidR="00934CCB" w:rsidRPr="004F5B4F" w:rsidRDefault="00934CCB">
            <w:pPr>
              <w:pStyle w:val="ConsPlusNormal"/>
              <w:rPr>
                <w:rFonts w:ascii="Times New Roman" w:hAnsi="Times New Roman" w:cs="Times New Roman"/>
                <w:sz w:val="16"/>
                <w:szCs w:val="16"/>
              </w:rPr>
            </w:pPr>
          </w:p>
        </w:tc>
      </w:tr>
      <w:tr w:rsidR="00EF3606" w:rsidRPr="004F5B4F" w14:paraId="4097F71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2338F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F4CB67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D01CF0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970DFF1"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A4BFF90" w14:textId="77777777" w:rsidR="00934CCB" w:rsidRPr="004F5B4F" w:rsidRDefault="00934CCB">
            <w:pPr>
              <w:pStyle w:val="ConsPlusNormal"/>
              <w:rPr>
                <w:rFonts w:ascii="Times New Roman" w:hAnsi="Times New Roman" w:cs="Times New Roman"/>
                <w:sz w:val="16"/>
                <w:szCs w:val="16"/>
              </w:rPr>
            </w:pPr>
          </w:p>
        </w:tc>
      </w:tr>
      <w:tr w:rsidR="00EF3606" w:rsidRPr="004F5B4F" w14:paraId="35AA2F4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0EE83D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944DD8A"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1F402C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91C3C2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B3B86AA" w14:textId="77777777" w:rsidR="00934CCB" w:rsidRPr="004F5B4F" w:rsidRDefault="00934CCB">
            <w:pPr>
              <w:pStyle w:val="ConsPlusNormal"/>
              <w:rPr>
                <w:rFonts w:ascii="Times New Roman" w:hAnsi="Times New Roman" w:cs="Times New Roman"/>
                <w:sz w:val="16"/>
                <w:szCs w:val="16"/>
              </w:rPr>
            </w:pPr>
          </w:p>
        </w:tc>
      </w:tr>
      <w:tr w:rsidR="00EF3606" w:rsidRPr="004F5B4F" w14:paraId="051EACB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CE58D7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6FF42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AF7512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CF1AAF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E38EFE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957EB2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CE4EB2B" w14:textId="77777777" w:rsidR="00934CCB" w:rsidRPr="004F5B4F" w:rsidRDefault="00934CCB">
            <w:pPr>
              <w:pStyle w:val="ConsPlusNormal"/>
              <w:rPr>
                <w:rFonts w:ascii="Times New Roman" w:hAnsi="Times New Roman" w:cs="Times New Roman"/>
                <w:sz w:val="16"/>
                <w:szCs w:val="16"/>
              </w:rPr>
            </w:pPr>
          </w:p>
        </w:tc>
      </w:tr>
      <w:tr w:rsidR="00EF3606" w:rsidRPr="004F5B4F" w14:paraId="1A0E1268" w14:textId="77777777" w:rsidTr="00934CCB">
        <w:trPr>
          <w:gridAfter w:val="2"/>
          <w:wAfter w:w="8388" w:type="dxa"/>
        </w:trPr>
        <w:tc>
          <w:tcPr>
            <w:tcW w:w="854" w:type="dxa"/>
            <w:vMerge/>
            <w:tcBorders>
              <w:top w:val="single" w:sz="4" w:space="0" w:color="auto"/>
              <w:bottom w:val="single" w:sz="4" w:space="0" w:color="auto"/>
            </w:tcBorders>
          </w:tcPr>
          <w:p w14:paraId="04D47EA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0BEA3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F2625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58C301C"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E1E4370" w14:textId="77777777" w:rsidR="00934CCB" w:rsidRPr="004F5B4F" w:rsidRDefault="00934CCB">
            <w:pPr>
              <w:pStyle w:val="ConsPlusNormal"/>
              <w:rPr>
                <w:rFonts w:ascii="Times New Roman" w:hAnsi="Times New Roman" w:cs="Times New Roman"/>
                <w:sz w:val="16"/>
                <w:szCs w:val="16"/>
              </w:rPr>
            </w:pPr>
          </w:p>
        </w:tc>
      </w:tr>
      <w:tr w:rsidR="00EF3606" w:rsidRPr="004F5B4F" w14:paraId="1EA9D661" w14:textId="77777777" w:rsidTr="00934CCB">
        <w:trPr>
          <w:gridAfter w:val="2"/>
          <w:wAfter w:w="8388" w:type="dxa"/>
        </w:trPr>
        <w:tc>
          <w:tcPr>
            <w:tcW w:w="854" w:type="dxa"/>
            <w:vMerge w:val="restart"/>
            <w:tcBorders>
              <w:top w:val="single" w:sz="4" w:space="0" w:color="auto"/>
              <w:bottom w:val="single" w:sz="4" w:space="0" w:color="auto"/>
            </w:tcBorders>
          </w:tcPr>
          <w:p w14:paraId="28E4D6D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2.6.4</w:t>
            </w:r>
          </w:p>
        </w:tc>
        <w:tc>
          <w:tcPr>
            <w:tcW w:w="2835" w:type="dxa"/>
            <w:vMerge w:val="restart"/>
            <w:tcBorders>
              <w:top w:val="single" w:sz="4" w:space="0" w:color="auto"/>
              <w:bottom w:val="single" w:sz="4" w:space="0" w:color="auto"/>
            </w:tcBorders>
          </w:tcPr>
          <w:p w14:paraId="6E13567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возможный короткий срок предоставляется достаточная информация об обществе и о работе совета директоров.</w:t>
            </w:r>
          </w:p>
        </w:tc>
        <w:tc>
          <w:tcPr>
            <w:tcW w:w="4453" w:type="dxa"/>
            <w:vMerge w:val="restart"/>
            <w:tcBorders>
              <w:top w:val="single" w:sz="4" w:space="0" w:color="auto"/>
              <w:bottom w:val="nil"/>
            </w:tcBorders>
          </w:tcPr>
          <w:p w14:paraId="76E8007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tc>
        <w:tc>
          <w:tcPr>
            <w:tcW w:w="2894" w:type="dxa"/>
            <w:gridSpan w:val="7"/>
            <w:tcBorders>
              <w:top w:val="single" w:sz="4" w:space="0" w:color="auto"/>
              <w:bottom w:val="nil"/>
            </w:tcBorders>
          </w:tcPr>
          <w:p w14:paraId="3D65F5B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B8F973E" w14:textId="77777777" w:rsidR="00934CCB"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Формализованная программа ознакомительных мероприятий для вновь избранных членов совета дире</w:t>
            </w:r>
            <w:r w:rsidR="00CB2EE4" w:rsidRPr="004F5B4F">
              <w:rPr>
                <w:rFonts w:ascii="Times New Roman" w:hAnsi="Times New Roman" w:cs="Times New Roman"/>
                <w:sz w:val="16"/>
                <w:szCs w:val="16"/>
              </w:rPr>
              <w:t xml:space="preserve">кторов в обществе не утверждена, однако председатель Совета директоров знакомит новых членов с деятельностью компании. </w:t>
            </w:r>
          </w:p>
        </w:tc>
      </w:tr>
      <w:tr w:rsidR="00EF3606" w:rsidRPr="004F5B4F" w14:paraId="330D585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4920B3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1C473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89781A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55C58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087880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A7B943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1F304D7" w14:textId="77777777" w:rsidR="00934CCB" w:rsidRPr="004F5B4F" w:rsidRDefault="00934CCB">
            <w:pPr>
              <w:pStyle w:val="ConsPlusNormal"/>
              <w:rPr>
                <w:rFonts w:ascii="Times New Roman" w:hAnsi="Times New Roman" w:cs="Times New Roman"/>
                <w:sz w:val="16"/>
                <w:szCs w:val="16"/>
              </w:rPr>
            </w:pPr>
          </w:p>
        </w:tc>
      </w:tr>
      <w:tr w:rsidR="00EF3606" w:rsidRPr="004F5B4F" w14:paraId="47569ED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201D5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627A7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C011DD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1E2AF8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0758405" w14:textId="77777777" w:rsidR="00934CCB" w:rsidRPr="004F5B4F" w:rsidRDefault="00CB2EE4" w:rsidP="00CB2EE4">
            <w:pPr>
              <w:pStyle w:val="ConsPlusNormal"/>
              <w:rPr>
                <w:rFonts w:ascii="Times New Roman" w:hAnsi="Times New Roman" w:cs="Times New Roman"/>
                <w:sz w:val="16"/>
                <w:szCs w:val="16"/>
              </w:rPr>
            </w:pPr>
            <w:r w:rsidRPr="004F5B4F">
              <w:rPr>
                <w:rFonts w:ascii="Times New Roman" w:hAnsi="Times New Roman" w:cs="Times New Roman"/>
                <w:sz w:val="16"/>
                <w:szCs w:val="16"/>
              </w:rPr>
              <w:t>В соответствии с положением  о Совете директоров ПАО «ТМ» члены совета директоров имеют право получать доступ к документам и делать запросы, касающиеся общества и подконтрольных ему организаций.</w:t>
            </w:r>
          </w:p>
        </w:tc>
      </w:tr>
      <w:tr w:rsidR="00EF3606" w:rsidRPr="004F5B4F" w14:paraId="35812AC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177A1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B386B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E44FE5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7DD345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C2E531D"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837410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AC65394" w14:textId="77777777" w:rsidR="00934CCB" w:rsidRPr="004F5B4F" w:rsidRDefault="00934CCB">
            <w:pPr>
              <w:pStyle w:val="ConsPlusNormal"/>
              <w:rPr>
                <w:rFonts w:ascii="Times New Roman" w:hAnsi="Times New Roman" w:cs="Times New Roman"/>
                <w:sz w:val="16"/>
                <w:szCs w:val="16"/>
              </w:rPr>
            </w:pPr>
          </w:p>
        </w:tc>
      </w:tr>
      <w:tr w:rsidR="00EF3606" w:rsidRPr="004F5B4F" w14:paraId="10B33D8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53289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C487B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3A9424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F60D06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0289A45" w14:textId="77777777" w:rsidR="00934CCB" w:rsidRPr="004F5B4F" w:rsidRDefault="00934CCB">
            <w:pPr>
              <w:pStyle w:val="ConsPlusNormal"/>
              <w:rPr>
                <w:rFonts w:ascii="Times New Roman" w:hAnsi="Times New Roman" w:cs="Times New Roman"/>
                <w:sz w:val="16"/>
                <w:szCs w:val="16"/>
              </w:rPr>
            </w:pPr>
          </w:p>
        </w:tc>
      </w:tr>
      <w:tr w:rsidR="00EF3606" w:rsidRPr="004F5B4F" w14:paraId="09FC67B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4B620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FD143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4FD621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7A9CE1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8546D92" w14:textId="77777777" w:rsidR="00934CCB" w:rsidRPr="004F5B4F" w:rsidRDefault="00934CCB">
            <w:pPr>
              <w:pStyle w:val="ConsPlusNormal"/>
              <w:rPr>
                <w:rFonts w:ascii="Times New Roman" w:hAnsi="Times New Roman" w:cs="Times New Roman"/>
                <w:sz w:val="16"/>
                <w:szCs w:val="16"/>
              </w:rPr>
            </w:pPr>
          </w:p>
        </w:tc>
      </w:tr>
      <w:tr w:rsidR="00EF3606" w:rsidRPr="004F5B4F" w14:paraId="3CE9FD2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246E2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7A22290"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4214ACB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В обществе существует формализованная программа </w:t>
            </w:r>
            <w:r w:rsidRPr="004F5B4F">
              <w:rPr>
                <w:rFonts w:ascii="Times New Roman" w:hAnsi="Times New Roman" w:cs="Times New Roman"/>
                <w:sz w:val="16"/>
                <w:szCs w:val="16"/>
              </w:rPr>
              <w:lastRenderedPageBreak/>
              <w:t>ознакомительных мероприятий для вновь избранных членов совета директоров.</w:t>
            </w:r>
          </w:p>
        </w:tc>
        <w:tc>
          <w:tcPr>
            <w:tcW w:w="340" w:type="dxa"/>
            <w:tcBorders>
              <w:top w:val="nil"/>
              <w:bottom w:val="nil"/>
            </w:tcBorders>
          </w:tcPr>
          <w:p w14:paraId="2E33412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F581A8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1FDF22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63F7EA3" w14:textId="77777777" w:rsidR="00934CCB" w:rsidRPr="004F5B4F" w:rsidRDefault="00934CCB">
            <w:pPr>
              <w:pStyle w:val="ConsPlusNormal"/>
              <w:rPr>
                <w:rFonts w:ascii="Times New Roman" w:hAnsi="Times New Roman" w:cs="Times New Roman"/>
                <w:sz w:val="16"/>
                <w:szCs w:val="16"/>
              </w:rPr>
            </w:pPr>
          </w:p>
        </w:tc>
      </w:tr>
      <w:tr w:rsidR="00EF3606" w:rsidRPr="004F5B4F" w14:paraId="4FACDE13" w14:textId="77777777" w:rsidTr="00934CCB">
        <w:trPr>
          <w:gridAfter w:val="2"/>
          <w:wAfter w:w="8388" w:type="dxa"/>
        </w:trPr>
        <w:tc>
          <w:tcPr>
            <w:tcW w:w="854" w:type="dxa"/>
            <w:vMerge/>
            <w:tcBorders>
              <w:top w:val="single" w:sz="4" w:space="0" w:color="auto"/>
              <w:bottom w:val="single" w:sz="4" w:space="0" w:color="auto"/>
            </w:tcBorders>
          </w:tcPr>
          <w:p w14:paraId="77A23F2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65E720C"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04A01F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23A1EC6"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ABB54B2" w14:textId="77777777" w:rsidR="00934CCB" w:rsidRPr="004F5B4F" w:rsidRDefault="00934CCB">
            <w:pPr>
              <w:pStyle w:val="ConsPlusNormal"/>
              <w:rPr>
                <w:rFonts w:ascii="Times New Roman" w:hAnsi="Times New Roman" w:cs="Times New Roman"/>
                <w:sz w:val="16"/>
                <w:szCs w:val="16"/>
              </w:rPr>
            </w:pPr>
          </w:p>
        </w:tc>
      </w:tr>
      <w:tr w:rsidR="00EF3606" w:rsidRPr="004F5B4F" w14:paraId="55F78B20" w14:textId="77777777" w:rsidTr="00934CCB">
        <w:trPr>
          <w:gridAfter w:val="2"/>
          <w:wAfter w:w="8388" w:type="dxa"/>
        </w:trPr>
        <w:tc>
          <w:tcPr>
            <w:tcW w:w="854" w:type="dxa"/>
            <w:tcBorders>
              <w:top w:val="single" w:sz="4" w:space="0" w:color="auto"/>
              <w:bottom w:val="single" w:sz="4" w:space="0" w:color="auto"/>
            </w:tcBorders>
          </w:tcPr>
          <w:p w14:paraId="35D04C38"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lastRenderedPageBreak/>
              <w:t>2.7</w:t>
            </w:r>
          </w:p>
        </w:tc>
        <w:tc>
          <w:tcPr>
            <w:tcW w:w="14376" w:type="dxa"/>
            <w:gridSpan w:val="10"/>
            <w:tcBorders>
              <w:top w:val="single" w:sz="4" w:space="0" w:color="auto"/>
              <w:bottom w:val="single" w:sz="4" w:space="0" w:color="auto"/>
            </w:tcBorders>
          </w:tcPr>
          <w:p w14:paraId="1308DC4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tc>
      </w:tr>
      <w:tr w:rsidR="00EF3606" w:rsidRPr="004F5B4F" w14:paraId="79357E1B" w14:textId="77777777" w:rsidTr="00934CCB">
        <w:trPr>
          <w:gridAfter w:val="2"/>
          <w:wAfter w:w="8388" w:type="dxa"/>
        </w:trPr>
        <w:tc>
          <w:tcPr>
            <w:tcW w:w="854" w:type="dxa"/>
            <w:vMerge w:val="restart"/>
            <w:tcBorders>
              <w:top w:val="single" w:sz="4" w:space="0" w:color="auto"/>
              <w:bottom w:val="single" w:sz="4" w:space="0" w:color="auto"/>
            </w:tcBorders>
          </w:tcPr>
          <w:p w14:paraId="14A123B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2.7.1</w:t>
            </w:r>
          </w:p>
        </w:tc>
        <w:tc>
          <w:tcPr>
            <w:tcW w:w="2835" w:type="dxa"/>
            <w:vMerge w:val="restart"/>
            <w:tcBorders>
              <w:top w:val="single" w:sz="4" w:space="0" w:color="auto"/>
              <w:bottom w:val="single" w:sz="4" w:space="0" w:color="auto"/>
            </w:tcBorders>
          </w:tcPr>
          <w:p w14:paraId="04E3FC3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4453" w:type="dxa"/>
            <w:vMerge w:val="restart"/>
            <w:tcBorders>
              <w:top w:val="single" w:sz="4" w:space="0" w:color="auto"/>
              <w:bottom w:val="single" w:sz="4" w:space="0" w:color="auto"/>
            </w:tcBorders>
          </w:tcPr>
          <w:p w14:paraId="394EE66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провел не менее шести заседаний за отчетный год.</w:t>
            </w:r>
          </w:p>
        </w:tc>
        <w:tc>
          <w:tcPr>
            <w:tcW w:w="2894" w:type="dxa"/>
            <w:gridSpan w:val="7"/>
            <w:tcBorders>
              <w:top w:val="single" w:sz="4" w:space="0" w:color="auto"/>
              <w:bottom w:val="nil"/>
            </w:tcBorders>
          </w:tcPr>
          <w:p w14:paraId="22E9C7E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DA68B28" w14:textId="77777777" w:rsidR="00934CCB" w:rsidRPr="004F5B4F" w:rsidRDefault="00934CCB" w:rsidP="00CB2EE4">
            <w:pPr>
              <w:pStyle w:val="ConsPlusNormal"/>
              <w:rPr>
                <w:rFonts w:ascii="Times New Roman" w:hAnsi="Times New Roman" w:cs="Times New Roman"/>
                <w:sz w:val="16"/>
                <w:szCs w:val="16"/>
              </w:rPr>
            </w:pPr>
          </w:p>
        </w:tc>
      </w:tr>
      <w:tr w:rsidR="00EF3606" w:rsidRPr="004F5B4F" w14:paraId="221BFE1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33C6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14C230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0E8012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F8137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B4B0AC9" w14:textId="77777777" w:rsidR="00934CCB" w:rsidRPr="004F5B4F" w:rsidRDefault="00CB2EE4">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8E9B33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88CF191" w14:textId="77777777" w:rsidR="00934CCB" w:rsidRPr="004F5B4F" w:rsidRDefault="00934CCB">
            <w:pPr>
              <w:pStyle w:val="ConsPlusNormal"/>
              <w:rPr>
                <w:rFonts w:ascii="Times New Roman" w:hAnsi="Times New Roman" w:cs="Times New Roman"/>
                <w:sz w:val="16"/>
                <w:szCs w:val="16"/>
              </w:rPr>
            </w:pPr>
          </w:p>
        </w:tc>
      </w:tr>
      <w:tr w:rsidR="00EF3606" w:rsidRPr="004F5B4F" w14:paraId="0C0A851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6EEF3C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80BAB3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2B4D34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E19D9E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0CA4D77" w14:textId="77777777" w:rsidR="00934CCB" w:rsidRPr="004F5B4F" w:rsidRDefault="00934CCB">
            <w:pPr>
              <w:pStyle w:val="ConsPlusNormal"/>
              <w:rPr>
                <w:rFonts w:ascii="Times New Roman" w:hAnsi="Times New Roman" w:cs="Times New Roman"/>
                <w:sz w:val="16"/>
                <w:szCs w:val="16"/>
              </w:rPr>
            </w:pPr>
          </w:p>
        </w:tc>
      </w:tr>
      <w:tr w:rsidR="00EF3606" w:rsidRPr="004F5B4F" w14:paraId="2958742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AA0289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42A21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050454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27DE21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56B85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3EB89E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E1511CC" w14:textId="77777777" w:rsidR="00934CCB" w:rsidRPr="004F5B4F" w:rsidRDefault="00934CCB">
            <w:pPr>
              <w:pStyle w:val="ConsPlusNormal"/>
              <w:rPr>
                <w:rFonts w:ascii="Times New Roman" w:hAnsi="Times New Roman" w:cs="Times New Roman"/>
                <w:sz w:val="16"/>
                <w:szCs w:val="16"/>
              </w:rPr>
            </w:pPr>
          </w:p>
        </w:tc>
      </w:tr>
      <w:tr w:rsidR="00EF3606" w:rsidRPr="004F5B4F" w14:paraId="3B31DC2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16D137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8FF25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D513CC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095DFE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0BBAEE9" w14:textId="77777777" w:rsidR="00934CCB" w:rsidRPr="004F5B4F" w:rsidRDefault="00934CCB">
            <w:pPr>
              <w:pStyle w:val="ConsPlusNormal"/>
              <w:rPr>
                <w:rFonts w:ascii="Times New Roman" w:hAnsi="Times New Roman" w:cs="Times New Roman"/>
                <w:sz w:val="16"/>
                <w:szCs w:val="16"/>
              </w:rPr>
            </w:pPr>
          </w:p>
        </w:tc>
      </w:tr>
      <w:tr w:rsidR="00EF3606" w:rsidRPr="004F5B4F" w14:paraId="7E62F3B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D70D1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1E49F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808EA1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90A59C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D227804" w14:textId="77777777" w:rsidR="00934CCB" w:rsidRPr="004F5B4F" w:rsidRDefault="00934CCB">
            <w:pPr>
              <w:pStyle w:val="ConsPlusNormal"/>
              <w:rPr>
                <w:rFonts w:ascii="Times New Roman" w:hAnsi="Times New Roman" w:cs="Times New Roman"/>
                <w:sz w:val="16"/>
                <w:szCs w:val="16"/>
              </w:rPr>
            </w:pPr>
          </w:p>
        </w:tc>
      </w:tr>
      <w:tr w:rsidR="00EF3606" w:rsidRPr="004F5B4F" w14:paraId="020174A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52B96A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43F7E4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2DC3C1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5F91C9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0CA7A3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2BE592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B6F2594" w14:textId="77777777" w:rsidR="00934CCB" w:rsidRPr="004F5B4F" w:rsidRDefault="00934CCB">
            <w:pPr>
              <w:pStyle w:val="ConsPlusNormal"/>
              <w:rPr>
                <w:rFonts w:ascii="Times New Roman" w:hAnsi="Times New Roman" w:cs="Times New Roman"/>
                <w:sz w:val="16"/>
                <w:szCs w:val="16"/>
              </w:rPr>
            </w:pPr>
          </w:p>
        </w:tc>
      </w:tr>
      <w:tr w:rsidR="00EF3606" w:rsidRPr="004F5B4F" w14:paraId="731468B1" w14:textId="77777777" w:rsidTr="00934CCB">
        <w:trPr>
          <w:gridAfter w:val="2"/>
          <w:wAfter w:w="8388" w:type="dxa"/>
        </w:trPr>
        <w:tc>
          <w:tcPr>
            <w:tcW w:w="854" w:type="dxa"/>
            <w:vMerge/>
            <w:tcBorders>
              <w:top w:val="single" w:sz="4" w:space="0" w:color="auto"/>
              <w:bottom w:val="single" w:sz="4" w:space="0" w:color="auto"/>
            </w:tcBorders>
          </w:tcPr>
          <w:p w14:paraId="0CE44AD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17C15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622AE1"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813A801"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52121A4" w14:textId="77777777" w:rsidR="00934CCB" w:rsidRPr="004F5B4F" w:rsidRDefault="00934CCB">
            <w:pPr>
              <w:pStyle w:val="ConsPlusNormal"/>
              <w:rPr>
                <w:rFonts w:ascii="Times New Roman" w:hAnsi="Times New Roman" w:cs="Times New Roman"/>
                <w:sz w:val="16"/>
                <w:szCs w:val="16"/>
              </w:rPr>
            </w:pPr>
          </w:p>
        </w:tc>
      </w:tr>
      <w:tr w:rsidR="00EF3606" w:rsidRPr="004F5B4F" w14:paraId="07F50076" w14:textId="77777777" w:rsidTr="00934CCB">
        <w:trPr>
          <w:gridAfter w:val="2"/>
          <w:wAfter w:w="8388" w:type="dxa"/>
        </w:trPr>
        <w:tc>
          <w:tcPr>
            <w:tcW w:w="854" w:type="dxa"/>
            <w:vMerge w:val="restart"/>
            <w:tcBorders>
              <w:top w:val="single" w:sz="4" w:space="0" w:color="auto"/>
              <w:bottom w:val="single" w:sz="4" w:space="0" w:color="auto"/>
            </w:tcBorders>
          </w:tcPr>
          <w:p w14:paraId="71013F8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2.7.2</w:t>
            </w:r>
          </w:p>
        </w:tc>
        <w:tc>
          <w:tcPr>
            <w:tcW w:w="2835" w:type="dxa"/>
            <w:vMerge w:val="restart"/>
            <w:tcBorders>
              <w:top w:val="single" w:sz="4" w:space="0" w:color="auto"/>
              <w:bottom w:val="single" w:sz="4" w:space="0" w:color="auto"/>
            </w:tcBorders>
          </w:tcPr>
          <w:p w14:paraId="57EE967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tc>
        <w:tc>
          <w:tcPr>
            <w:tcW w:w="4453" w:type="dxa"/>
            <w:vMerge w:val="restart"/>
            <w:tcBorders>
              <w:top w:val="single" w:sz="4" w:space="0" w:color="auto"/>
              <w:bottom w:val="single" w:sz="4" w:space="0" w:color="auto"/>
            </w:tcBorders>
          </w:tcPr>
          <w:p w14:paraId="770F92F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не менее чем за 5 дней до даты его проведения.</w:t>
            </w:r>
          </w:p>
        </w:tc>
        <w:tc>
          <w:tcPr>
            <w:tcW w:w="2894" w:type="dxa"/>
            <w:gridSpan w:val="7"/>
            <w:tcBorders>
              <w:top w:val="single" w:sz="4" w:space="0" w:color="auto"/>
              <w:bottom w:val="nil"/>
            </w:tcBorders>
          </w:tcPr>
          <w:p w14:paraId="2B862D54"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585C575" w14:textId="77777777" w:rsidR="00934CCB" w:rsidRPr="004F5B4F" w:rsidRDefault="00934CCB">
            <w:pPr>
              <w:pStyle w:val="ConsPlusNormal"/>
              <w:rPr>
                <w:rFonts w:ascii="Times New Roman" w:hAnsi="Times New Roman" w:cs="Times New Roman"/>
                <w:sz w:val="16"/>
                <w:szCs w:val="16"/>
              </w:rPr>
            </w:pPr>
          </w:p>
        </w:tc>
      </w:tr>
      <w:tr w:rsidR="00EF3606" w:rsidRPr="004F5B4F" w14:paraId="0583256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1F520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599F7D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EC58FC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C2A9B1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8D9A19"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85DA6D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BD7812B" w14:textId="77777777" w:rsidR="00934CCB" w:rsidRPr="004F5B4F" w:rsidRDefault="00934CCB">
            <w:pPr>
              <w:pStyle w:val="ConsPlusNormal"/>
              <w:rPr>
                <w:rFonts w:ascii="Times New Roman" w:hAnsi="Times New Roman" w:cs="Times New Roman"/>
                <w:sz w:val="16"/>
                <w:szCs w:val="16"/>
              </w:rPr>
            </w:pPr>
          </w:p>
        </w:tc>
      </w:tr>
      <w:tr w:rsidR="00EF3606" w:rsidRPr="004F5B4F" w14:paraId="1D7D15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33E2DD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717A0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3625D9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FAD52E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7525B16" w14:textId="77777777" w:rsidR="00934CCB" w:rsidRPr="004F5B4F" w:rsidRDefault="00934CCB">
            <w:pPr>
              <w:pStyle w:val="ConsPlusNormal"/>
              <w:rPr>
                <w:rFonts w:ascii="Times New Roman" w:hAnsi="Times New Roman" w:cs="Times New Roman"/>
                <w:sz w:val="16"/>
                <w:szCs w:val="16"/>
              </w:rPr>
            </w:pPr>
          </w:p>
        </w:tc>
      </w:tr>
      <w:tr w:rsidR="00EF3606" w:rsidRPr="004F5B4F" w14:paraId="675D991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AC373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CFF8E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8D66C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ADA3F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78C86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3ACC05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55B371A" w14:textId="77777777" w:rsidR="00934CCB" w:rsidRPr="004F5B4F" w:rsidRDefault="00934CCB">
            <w:pPr>
              <w:pStyle w:val="ConsPlusNormal"/>
              <w:rPr>
                <w:rFonts w:ascii="Times New Roman" w:hAnsi="Times New Roman" w:cs="Times New Roman"/>
                <w:sz w:val="16"/>
                <w:szCs w:val="16"/>
              </w:rPr>
            </w:pPr>
          </w:p>
        </w:tc>
      </w:tr>
      <w:tr w:rsidR="00EF3606" w:rsidRPr="004F5B4F" w14:paraId="625A04F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C6ED7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9177A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5A71D3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71812D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1973F09" w14:textId="77777777" w:rsidR="00934CCB" w:rsidRPr="004F5B4F" w:rsidRDefault="00934CCB">
            <w:pPr>
              <w:pStyle w:val="ConsPlusNormal"/>
              <w:rPr>
                <w:rFonts w:ascii="Times New Roman" w:hAnsi="Times New Roman" w:cs="Times New Roman"/>
                <w:sz w:val="16"/>
                <w:szCs w:val="16"/>
              </w:rPr>
            </w:pPr>
          </w:p>
        </w:tc>
      </w:tr>
      <w:tr w:rsidR="00EF3606" w:rsidRPr="004F5B4F" w14:paraId="19D877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7CBF7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6C9DBE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905CBB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E64F82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2900338" w14:textId="77777777" w:rsidR="00934CCB" w:rsidRPr="004F5B4F" w:rsidRDefault="00934CCB">
            <w:pPr>
              <w:pStyle w:val="ConsPlusNormal"/>
              <w:rPr>
                <w:rFonts w:ascii="Times New Roman" w:hAnsi="Times New Roman" w:cs="Times New Roman"/>
                <w:sz w:val="16"/>
                <w:szCs w:val="16"/>
              </w:rPr>
            </w:pPr>
          </w:p>
        </w:tc>
      </w:tr>
      <w:tr w:rsidR="00EF3606" w:rsidRPr="004F5B4F" w14:paraId="6691CB4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06D429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A0739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87E844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8A5624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BB7E00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81A937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E98CA33" w14:textId="77777777" w:rsidR="00934CCB" w:rsidRPr="004F5B4F" w:rsidRDefault="00934CCB">
            <w:pPr>
              <w:pStyle w:val="ConsPlusNormal"/>
              <w:rPr>
                <w:rFonts w:ascii="Times New Roman" w:hAnsi="Times New Roman" w:cs="Times New Roman"/>
                <w:sz w:val="16"/>
                <w:szCs w:val="16"/>
              </w:rPr>
            </w:pPr>
          </w:p>
        </w:tc>
      </w:tr>
      <w:tr w:rsidR="00EF3606" w:rsidRPr="004F5B4F" w14:paraId="53DE6275" w14:textId="77777777" w:rsidTr="00934CCB">
        <w:trPr>
          <w:gridAfter w:val="2"/>
          <w:wAfter w:w="8388" w:type="dxa"/>
        </w:trPr>
        <w:tc>
          <w:tcPr>
            <w:tcW w:w="854" w:type="dxa"/>
            <w:vMerge/>
            <w:tcBorders>
              <w:top w:val="single" w:sz="4" w:space="0" w:color="auto"/>
              <w:bottom w:val="single" w:sz="4" w:space="0" w:color="auto"/>
            </w:tcBorders>
          </w:tcPr>
          <w:p w14:paraId="02318C2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DAE1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506047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2E5FDC1"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C44BB9D" w14:textId="77777777" w:rsidR="00934CCB" w:rsidRPr="004F5B4F" w:rsidRDefault="00934CCB">
            <w:pPr>
              <w:pStyle w:val="ConsPlusNormal"/>
              <w:rPr>
                <w:rFonts w:ascii="Times New Roman" w:hAnsi="Times New Roman" w:cs="Times New Roman"/>
                <w:sz w:val="16"/>
                <w:szCs w:val="16"/>
              </w:rPr>
            </w:pPr>
          </w:p>
        </w:tc>
      </w:tr>
      <w:tr w:rsidR="00EF3606" w:rsidRPr="004F5B4F" w14:paraId="38E8FB6D" w14:textId="77777777" w:rsidTr="00934CCB">
        <w:trPr>
          <w:gridAfter w:val="2"/>
          <w:wAfter w:w="8388" w:type="dxa"/>
        </w:trPr>
        <w:tc>
          <w:tcPr>
            <w:tcW w:w="854" w:type="dxa"/>
            <w:vMerge w:val="restart"/>
            <w:tcBorders>
              <w:top w:val="single" w:sz="4" w:space="0" w:color="auto"/>
              <w:bottom w:val="single" w:sz="4" w:space="0" w:color="auto"/>
            </w:tcBorders>
          </w:tcPr>
          <w:p w14:paraId="1573F5F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2.7.3</w:t>
            </w:r>
          </w:p>
        </w:tc>
        <w:tc>
          <w:tcPr>
            <w:tcW w:w="2835" w:type="dxa"/>
            <w:vMerge w:val="restart"/>
            <w:tcBorders>
              <w:top w:val="single" w:sz="4" w:space="0" w:color="auto"/>
              <w:bottom w:val="single" w:sz="4" w:space="0" w:color="auto"/>
            </w:tcBorders>
          </w:tcPr>
          <w:p w14:paraId="1CB038A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4453" w:type="dxa"/>
            <w:vMerge w:val="restart"/>
            <w:tcBorders>
              <w:top w:val="single" w:sz="4" w:space="0" w:color="auto"/>
              <w:bottom w:val="single" w:sz="4" w:space="0" w:color="auto"/>
            </w:tcBorders>
          </w:tcPr>
          <w:p w14:paraId="2F797D4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Уставом или внутренним документом общества предусмотрено, что наиболее важные вопросы (согласно перечню, приведенному в рекомендации </w:t>
            </w:r>
            <w:hyperlink r:id="rId15" w:history="1">
              <w:r w:rsidRPr="004F5B4F">
                <w:rPr>
                  <w:rFonts w:ascii="Times New Roman" w:hAnsi="Times New Roman" w:cs="Times New Roman"/>
                  <w:sz w:val="16"/>
                  <w:szCs w:val="16"/>
                </w:rPr>
                <w:t>168</w:t>
              </w:r>
            </w:hyperlink>
            <w:r w:rsidRPr="004F5B4F">
              <w:rPr>
                <w:rFonts w:ascii="Times New Roman" w:hAnsi="Times New Roman" w:cs="Times New Roman"/>
                <w:sz w:val="16"/>
                <w:szCs w:val="16"/>
              </w:rPr>
              <w:t xml:space="preserve"> Кодекса) должны рассматриваться на очных заседаниях совета.</w:t>
            </w:r>
          </w:p>
        </w:tc>
        <w:tc>
          <w:tcPr>
            <w:tcW w:w="2894" w:type="dxa"/>
            <w:gridSpan w:val="7"/>
            <w:tcBorders>
              <w:top w:val="single" w:sz="4" w:space="0" w:color="auto"/>
              <w:bottom w:val="nil"/>
            </w:tcBorders>
          </w:tcPr>
          <w:p w14:paraId="62C74815"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225382E" w14:textId="77777777" w:rsidR="00934CCB" w:rsidRPr="004F5B4F" w:rsidRDefault="00934CCB">
            <w:pPr>
              <w:pStyle w:val="ConsPlusNormal"/>
              <w:rPr>
                <w:rFonts w:ascii="Times New Roman" w:hAnsi="Times New Roman" w:cs="Times New Roman"/>
                <w:sz w:val="16"/>
                <w:szCs w:val="16"/>
              </w:rPr>
            </w:pPr>
          </w:p>
        </w:tc>
      </w:tr>
      <w:tr w:rsidR="00EF3606" w:rsidRPr="004F5B4F" w14:paraId="5A53D8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025FB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1E9E2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4A66AF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F61E73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9F0C56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4D2141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A5A03E3" w14:textId="77777777" w:rsidR="00934CCB" w:rsidRPr="004F5B4F" w:rsidRDefault="0084734B">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 В связи с отдаленностью членов совета директоров общества все заседания проводятся в заочной форме.</w:t>
            </w:r>
            <w:r w:rsidR="00101123">
              <w:rPr>
                <w:rFonts w:ascii="Times New Roman" w:hAnsi="Times New Roman" w:cs="Times New Roman"/>
                <w:sz w:val="16"/>
                <w:szCs w:val="16"/>
              </w:rPr>
              <w:t xml:space="preserve"> До членов совета директоров заранее доводится вся необходимая информация о предстоящем заседании Совета директоров  и предоставляется время для обсуждения.</w:t>
            </w:r>
          </w:p>
        </w:tc>
      </w:tr>
      <w:tr w:rsidR="00EF3606" w:rsidRPr="004F5B4F" w14:paraId="485360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9855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80DD5A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5CA174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4EAB2D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ADBAB9D" w14:textId="77777777" w:rsidR="00934CCB" w:rsidRPr="004F5B4F" w:rsidRDefault="00934CCB">
            <w:pPr>
              <w:pStyle w:val="ConsPlusNormal"/>
              <w:rPr>
                <w:rFonts w:ascii="Times New Roman" w:hAnsi="Times New Roman" w:cs="Times New Roman"/>
                <w:sz w:val="16"/>
                <w:szCs w:val="16"/>
              </w:rPr>
            </w:pPr>
          </w:p>
        </w:tc>
      </w:tr>
      <w:tr w:rsidR="00EF3606" w:rsidRPr="004F5B4F" w14:paraId="6301143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1B49BB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C6AB2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9FB6D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235B27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10B613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C9D051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ED95791" w14:textId="77777777" w:rsidR="00934CCB" w:rsidRPr="004F5B4F" w:rsidRDefault="00934CCB">
            <w:pPr>
              <w:pStyle w:val="ConsPlusNormal"/>
              <w:rPr>
                <w:rFonts w:ascii="Times New Roman" w:hAnsi="Times New Roman" w:cs="Times New Roman"/>
                <w:sz w:val="16"/>
                <w:szCs w:val="16"/>
              </w:rPr>
            </w:pPr>
          </w:p>
        </w:tc>
      </w:tr>
      <w:tr w:rsidR="00EF3606" w:rsidRPr="004F5B4F" w14:paraId="2B9EB3E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725BB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34BF5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9C3F5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437FB27"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2AAC043" w14:textId="77777777" w:rsidR="00934CCB" w:rsidRPr="004F5B4F" w:rsidRDefault="00934CCB">
            <w:pPr>
              <w:pStyle w:val="ConsPlusNormal"/>
              <w:rPr>
                <w:rFonts w:ascii="Times New Roman" w:hAnsi="Times New Roman" w:cs="Times New Roman"/>
                <w:sz w:val="16"/>
                <w:szCs w:val="16"/>
              </w:rPr>
            </w:pPr>
          </w:p>
        </w:tc>
      </w:tr>
      <w:tr w:rsidR="00EF3606" w:rsidRPr="004F5B4F" w14:paraId="7D130DA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68EF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AE480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F0E2B1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D979CB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C65163D" w14:textId="77777777" w:rsidR="00934CCB" w:rsidRPr="004F5B4F" w:rsidRDefault="00934CCB">
            <w:pPr>
              <w:pStyle w:val="ConsPlusNormal"/>
              <w:rPr>
                <w:rFonts w:ascii="Times New Roman" w:hAnsi="Times New Roman" w:cs="Times New Roman"/>
                <w:sz w:val="16"/>
                <w:szCs w:val="16"/>
              </w:rPr>
            </w:pPr>
          </w:p>
        </w:tc>
      </w:tr>
      <w:tr w:rsidR="00EF3606" w:rsidRPr="004F5B4F" w14:paraId="736385C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00BF3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AB4E70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90F613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114FD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9321680" w14:textId="77777777" w:rsidR="00934CCB" w:rsidRPr="004F5B4F" w:rsidRDefault="0084734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195E2F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E314651" w14:textId="77777777" w:rsidR="00934CCB" w:rsidRPr="004F5B4F" w:rsidRDefault="00934CCB">
            <w:pPr>
              <w:pStyle w:val="ConsPlusNormal"/>
              <w:rPr>
                <w:rFonts w:ascii="Times New Roman" w:hAnsi="Times New Roman" w:cs="Times New Roman"/>
                <w:sz w:val="16"/>
                <w:szCs w:val="16"/>
              </w:rPr>
            </w:pPr>
          </w:p>
        </w:tc>
      </w:tr>
      <w:tr w:rsidR="00EF3606" w:rsidRPr="004F5B4F" w14:paraId="3140D26F" w14:textId="77777777" w:rsidTr="00934CCB">
        <w:trPr>
          <w:gridAfter w:val="2"/>
          <w:wAfter w:w="8388" w:type="dxa"/>
        </w:trPr>
        <w:tc>
          <w:tcPr>
            <w:tcW w:w="854" w:type="dxa"/>
            <w:vMerge/>
            <w:tcBorders>
              <w:top w:val="single" w:sz="4" w:space="0" w:color="auto"/>
              <w:bottom w:val="single" w:sz="4" w:space="0" w:color="auto"/>
            </w:tcBorders>
          </w:tcPr>
          <w:p w14:paraId="4C107F3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FECF29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02358A2"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70C0728"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37B6E3D" w14:textId="77777777" w:rsidR="00934CCB" w:rsidRPr="004F5B4F" w:rsidRDefault="00934CCB">
            <w:pPr>
              <w:pStyle w:val="ConsPlusNormal"/>
              <w:rPr>
                <w:rFonts w:ascii="Times New Roman" w:hAnsi="Times New Roman" w:cs="Times New Roman"/>
                <w:sz w:val="16"/>
                <w:szCs w:val="16"/>
              </w:rPr>
            </w:pPr>
          </w:p>
        </w:tc>
      </w:tr>
      <w:tr w:rsidR="00EF3606" w:rsidRPr="004F5B4F" w14:paraId="211A970D" w14:textId="77777777" w:rsidTr="00934CCB">
        <w:trPr>
          <w:gridAfter w:val="2"/>
          <w:wAfter w:w="8388" w:type="dxa"/>
        </w:trPr>
        <w:tc>
          <w:tcPr>
            <w:tcW w:w="854" w:type="dxa"/>
            <w:vMerge w:val="restart"/>
            <w:tcBorders>
              <w:top w:val="single" w:sz="4" w:space="0" w:color="auto"/>
              <w:bottom w:val="single" w:sz="4" w:space="0" w:color="auto"/>
            </w:tcBorders>
          </w:tcPr>
          <w:p w14:paraId="1ED5AF9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2.7.4</w:t>
            </w:r>
          </w:p>
        </w:tc>
        <w:tc>
          <w:tcPr>
            <w:tcW w:w="2835" w:type="dxa"/>
            <w:vMerge w:val="restart"/>
            <w:tcBorders>
              <w:top w:val="single" w:sz="4" w:space="0" w:color="auto"/>
              <w:bottom w:val="single" w:sz="4" w:space="0" w:color="auto"/>
            </w:tcBorders>
          </w:tcPr>
          <w:p w14:paraId="06BED1D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tc>
        <w:tc>
          <w:tcPr>
            <w:tcW w:w="4453" w:type="dxa"/>
            <w:vMerge w:val="restart"/>
            <w:tcBorders>
              <w:top w:val="single" w:sz="4" w:space="0" w:color="auto"/>
              <w:bottom w:val="single" w:sz="4" w:space="0" w:color="auto"/>
            </w:tcBorders>
          </w:tcPr>
          <w:p w14:paraId="6185A4C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Уставом общества предусмотрено, что решения по наиболее важным вопросам, изложенным в рекомендации </w:t>
            </w:r>
            <w:hyperlink r:id="rId16" w:history="1">
              <w:r w:rsidRPr="004F5B4F">
                <w:rPr>
                  <w:rFonts w:ascii="Times New Roman" w:hAnsi="Times New Roman" w:cs="Times New Roman"/>
                  <w:sz w:val="16"/>
                  <w:szCs w:val="16"/>
                </w:rPr>
                <w:t>170</w:t>
              </w:r>
            </w:hyperlink>
            <w:r w:rsidRPr="004F5B4F">
              <w:rPr>
                <w:rFonts w:ascii="Times New Roman" w:hAnsi="Times New Roman" w:cs="Times New Roman"/>
                <w:sz w:val="16"/>
                <w:szCs w:val="16"/>
              </w:rPr>
              <w:t xml:space="preserve"> Кодекса, должны приниматься на заседании совета директоров квалифицированным большинством, не менее чем в три четверти голосов, или же большинством голосов всех избранных членов совета директоров.</w:t>
            </w:r>
          </w:p>
        </w:tc>
        <w:tc>
          <w:tcPr>
            <w:tcW w:w="2894" w:type="dxa"/>
            <w:gridSpan w:val="7"/>
            <w:tcBorders>
              <w:top w:val="single" w:sz="4" w:space="0" w:color="auto"/>
              <w:bottom w:val="nil"/>
            </w:tcBorders>
          </w:tcPr>
          <w:p w14:paraId="5F0E9D6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EB8C2EB" w14:textId="77777777" w:rsidR="00934CCB" w:rsidRPr="004F5B4F" w:rsidRDefault="00934CCB">
            <w:pPr>
              <w:pStyle w:val="ConsPlusNormal"/>
              <w:rPr>
                <w:rFonts w:ascii="Times New Roman" w:hAnsi="Times New Roman" w:cs="Times New Roman"/>
                <w:sz w:val="16"/>
                <w:szCs w:val="16"/>
              </w:rPr>
            </w:pPr>
          </w:p>
        </w:tc>
      </w:tr>
      <w:tr w:rsidR="00EF3606" w:rsidRPr="004F5B4F" w14:paraId="1E4DB57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2193D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3212F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70FA3B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E079C1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FBC938" w14:textId="77777777" w:rsidR="00934CCB" w:rsidRPr="004F5B4F" w:rsidRDefault="00292BB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A6318E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6BFFCAF" w14:textId="77777777" w:rsidR="00934CCB" w:rsidRPr="004F5B4F" w:rsidRDefault="00934CCB">
            <w:pPr>
              <w:pStyle w:val="ConsPlusNormal"/>
              <w:rPr>
                <w:rFonts w:ascii="Times New Roman" w:hAnsi="Times New Roman" w:cs="Times New Roman"/>
                <w:sz w:val="16"/>
                <w:szCs w:val="16"/>
              </w:rPr>
            </w:pPr>
          </w:p>
        </w:tc>
      </w:tr>
      <w:tr w:rsidR="00EF3606" w:rsidRPr="004F5B4F" w14:paraId="56D4670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636912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66B94F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83E444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7CE70B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5C738A1" w14:textId="77777777" w:rsidR="00934CCB" w:rsidRPr="004F5B4F" w:rsidRDefault="00934CCB">
            <w:pPr>
              <w:pStyle w:val="ConsPlusNormal"/>
              <w:rPr>
                <w:rFonts w:ascii="Times New Roman" w:hAnsi="Times New Roman" w:cs="Times New Roman"/>
                <w:sz w:val="16"/>
                <w:szCs w:val="16"/>
              </w:rPr>
            </w:pPr>
          </w:p>
        </w:tc>
      </w:tr>
      <w:tr w:rsidR="00EF3606" w:rsidRPr="004F5B4F" w14:paraId="3E652B7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D808E7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7E75E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226EF3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AB3831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3B9FEF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1767D1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9A94914" w14:textId="77777777" w:rsidR="00934CCB" w:rsidRPr="004F5B4F" w:rsidRDefault="00934CCB">
            <w:pPr>
              <w:pStyle w:val="ConsPlusNormal"/>
              <w:rPr>
                <w:rFonts w:ascii="Times New Roman" w:hAnsi="Times New Roman" w:cs="Times New Roman"/>
                <w:sz w:val="16"/>
                <w:szCs w:val="16"/>
              </w:rPr>
            </w:pPr>
          </w:p>
        </w:tc>
      </w:tr>
      <w:tr w:rsidR="00EF3606" w:rsidRPr="004F5B4F" w14:paraId="056AC07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A40DAE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51AC0F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E6A610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21A4A4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5A13B3F" w14:textId="77777777" w:rsidR="00934CCB" w:rsidRPr="004F5B4F" w:rsidRDefault="00934CCB">
            <w:pPr>
              <w:pStyle w:val="ConsPlusNormal"/>
              <w:rPr>
                <w:rFonts w:ascii="Times New Roman" w:hAnsi="Times New Roman" w:cs="Times New Roman"/>
                <w:sz w:val="16"/>
                <w:szCs w:val="16"/>
              </w:rPr>
            </w:pPr>
          </w:p>
        </w:tc>
      </w:tr>
      <w:tr w:rsidR="00EF3606" w:rsidRPr="004F5B4F" w14:paraId="6860298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B669A9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45EC1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77E5E8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FE5CA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A346DAC" w14:textId="77777777" w:rsidR="00934CCB" w:rsidRPr="004F5B4F" w:rsidRDefault="00934CCB">
            <w:pPr>
              <w:pStyle w:val="ConsPlusNormal"/>
              <w:rPr>
                <w:rFonts w:ascii="Times New Roman" w:hAnsi="Times New Roman" w:cs="Times New Roman"/>
                <w:sz w:val="16"/>
                <w:szCs w:val="16"/>
              </w:rPr>
            </w:pPr>
          </w:p>
        </w:tc>
      </w:tr>
      <w:tr w:rsidR="00EF3606" w:rsidRPr="004F5B4F" w14:paraId="2936724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C25721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978F1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85A176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341FD9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5AAD59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5D0B0C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219F771" w14:textId="77777777" w:rsidR="00934CCB" w:rsidRPr="004F5B4F" w:rsidRDefault="00934CCB">
            <w:pPr>
              <w:pStyle w:val="ConsPlusNormal"/>
              <w:rPr>
                <w:rFonts w:ascii="Times New Roman" w:hAnsi="Times New Roman" w:cs="Times New Roman"/>
                <w:sz w:val="16"/>
                <w:szCs w:val="16"/>
              </w:rPr>
            </w:pPr>
          </w:p>
        </w:tc>
      </w:tr>
      <w:tr w:rsidR="00EF3606" w:rsidRPr="004F5B4F" w14:paraId="36B6C54A" w14:textId="77777777" w:rsidTr="00934CCB">
        <w:trPr>
          <w:gridAfter w:val="2"/>
          <w:wAfter w:w="8388" w:type="dxa"/>
        </w:trPr>
        <w:tc>
          <w:tcPr>
            <w:tcW w:w="854" w:type="dxa"/>
            <w:vMerge/>
            <w:tcBorders>
              <w:top w:val="single" w:sz="4" w:space="0" w:color="auto"/>
              <w:bottom w:val="single" w:sz="4" w:space="0" w:color="auto"/>
            </w:tcBorders>
          </w:tcPr>
          <w:p w14:paraId="28CB11E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17A3A9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9264F68"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DC1041F"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0C81412" w14:textId="77777777" w:rsidR="00934CCB" w:rsidRPr="004F5B4F" w:rsidRDefault="00934CCB">
            <w:pPr>
              <w:pStyle w:val="ConsPlusNormal"/>
              <w:rPr>
                <w:rFonts w:ascii="Times New Roman" w:hAnsi="Times New Roman" w:cs="Times New Roman"/>
                <w:sz w:val="16"/>
                <w:szCs w:val="16"/>
              </w:rPr>
            </w:pPr>
          </w:p>
        </w:tc>
      </w:tr>
      <w:tr w:rsidR="00EF3606" w:rsidRPr="004F5B4F" w14:paraId="1E5FB77D" w14:textId="77777777" w:rsidTr="00934CCB">
        <w:trPr>
          <w:gridAfter w:val="2"/>
          <w:wAfter w:w="8388" w:type="dxa"/>
        </w:trPr>
        <w:tc>
          <w:tcPr>
            <w:tcW w:w="854" w:type="dxa"/>
            <w:tcBorders>
              <w:top w:val="single" w:sz="4" w:space="0" w:color="auto"/>
              <w:bottom w:val="single" w:sz="4" w:space="0" w:color="auto"/>
            </w:tcBorders>
          </w:tcPr>
          <w:p w14:paraId="1CBB7E0E"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2.8</w:t>
            </w:r>
          </w:p>
        </w:tc>
        <w:tc>
          <w:tcPr>
            <w:tcW w:w="14376" w:type="dxa"/>
            <w:gridSpan w:val="10"/>
            <w:tcBorders>
              <w:top w:val="single" w:sz="4" w:space="0" w:color="auto"/>
              <w:bottom w:val="single" w:sz="4" w:space="0" w:color="auto"/>
            </w:tcBorders>
          </w:tcPr>
          <w:p w14:paraId="5FDF8E3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создает комитеты для предварительного рассмотрения наиболее важных вопросов деятельности общества.</w:t>
            </w:r>
          </w:p>
        </w:tc>
      </w:tr>
      <w:tr w:rsidR="00EF3606" w:rsidRPr="004F5B4F" w14:paraId="0BF475AF" w14:textId="77777777" w:rsidTr="00934CCB">
        <w:trPr>
          <w:gridAfter w:val="2"/>
          <w:wAfter w:w="8388" w:type="dxa"/>
        </w:trPr>
        <w:tc>
          <w:tcPr>
            <w:tcW w:w="854" w:type="dxa"/>
            <w:vMerge w:val="restart"/>
            <w:tcBorders>
              <w:top w:val="single" w:sz="4" w:space="0" w:color="auto"/>
              <w:bottom w:val="single" w:sz="4" w:space="0" w:color="auto"/>
            </w:tcBorders>
          </w:tcPr>
          <w:p w14:paraId="590EF24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2.8.1</w:t>
            </w:r>
          </w:p>
        </w:tc>
        <w:tc>
          <w:tcPr>
            <w:tcW w:w="2835" w:type="dxa"/>
            <w:vMerge w:val="restart"/>
            <w:tcBorders>
              <w:top w:val="single" w:sz="4" w:space="0" w:color="auto"/>
              <w:bottom w:val="single" w:sz="4" w:space="0" w:color="auto"/>
            </w:tcBorders>
          </w:tcPr>
          <w:p w14:paraId="2D716CA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предварительного рассмотрения вопросов, связанных с контролем за финансово-хозяйственной деятельностью общества, создан комитет по аудиту, состоящий из независимых директоров.</w:t>
            </w:r>
          </w:p>
        </w:tc>
        <w:tc>
          <w:tcPr>
            <w:tcW w:w="4453" w:type="dxa"/>
            <w:vMerge w:val="restart"/>
            <w:tcBorders>
              <w:top w:val="single" w:sz="4" w:space="0" w:color="auto"/>
              <w:bottom w:val="nil"/>
            </w:tcBorders>
          </w:tcPr>
          <w:p w14:paraId="73621AD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сформировал комитет по аудиту, состоящий исключительно из независимых директоров.</w:t>
            </w:r>
          </w:p>
        </w:tc>
        <w:tc>
          <w:tcPr>
            <w:tcW w:w="2894" w:type="dxa"/>
            <w:gridSpan w:val="7"/>
            <w:tcBorders>
              <w:top w:val="single" w:sz="4" w:space="0" w:color="auto"/>
              <w:bottom w:val="nil"/>
            </w:tcBorders>
          </w:tcPr>
          <w:p w14:paraId="15AD3BBF"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1D9CF5A" w14:textId="77777777" w:rsidR="00934CCB" w:rsidRPr="004F5B4F" w:rsidRDefault="00934CCB">
            <w:pPr>
              <w:pStyle w:val="ConsPlusNormal"/>
              <w:rPr>
                <w:rFonts w:ascii="Times New Roman" w:hAnsi="Times New Roman" w:cs="Times New Roman"/>
                <w:sz w:val="16"/>
                <w:szCs w:val="16"/>
              </w:rPr>
            </w:pPr>
          </w:p>
        </w:tc>
      </w:tr>
      <w:tr w:rsidR="00EF3606" w:rsidRPr="004F5B4F" w14:paraId="358CD95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5360B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5B2116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B52ED8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6FC5C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602A2C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E2B9D6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A438FCE" w14:textId="77777777" w:rsidR="00BA6CEA" w:rsidRPr="004F5B4F" w:rsidRDefault="00627C42" w:rsidP="00BA6CEA">
            <w:pPr>
              <w:autoSpaceDE w:val="0"/>
              <w:autoSpaceDN w:val="0"/>
              <w:adjustRightInd w:val="0"/>
              <w:spacing w:after="0" w:line="240" w:lineRule="auto"/>
              <w:jc w:val="both"/>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BA6CEA" w:rsidRPr="004F5B4F">
              <w:rPr>
                <w:rFonts w:ascii="Times New Roman" w:hAnsi="Times New Roman" w:cs="Times New Roman"/>
                <w:sz w:val="16"/>
                <w:szCs w:val="16"/>
              </w:rPr>
              <w:t>. В 2020 году Советом директоров ПАО «ТМ» будет сформирован комитет по аудиту для предварительного рассмотрения вопросов, связанных с контролем за финансово-хозяйственной деятельностью публичного общества.</w:t>
            </w:r>
          </w:p>
          <w:p w14:paraId="7CF09B90" w14:textId="77777777" w:rsidR="00934CCB" w:rsidRPr="004F5B4F" w:rsidRDefault="00627C42" w:rsidP="00BA6CEA">
            <w:pPr>
              <w:pStyle w:val="ConsPlusNormal"/>
              <w:rPr>
                <w:rFonts w:ascii="Times New Roman" w:hAnsi="Times New Roman" w:cs="Times New Roman"/>
                <w:sz w:val="16"/>
                <w:szCs w:val="16"/>
              </w:rPr>
            </w:pPr>
            <w:r w:rsidRPr="004F5B4F">
              <w:rPr>
                <w:rFonts w:ascii="Times New Roman" w:hAnsi="Times New Roman" w:cs="Times New Roman"/>
                <w:sz w:val="16"/>
                <w:szCs w:val="16"/>
              </w:rPr>
              <w:t>. Аудит проводится независимой организацией утвержденной общим собранием акционеров.</w:t>
            </w:r>
          </w:p>
        </w:tc>
      </w:tr>
      <w:tr w:rsidR="00EF3606" w:rsidRPr="004F5B4F" w14:paraId="2EFD4E7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7A224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82424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7349BA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843CF3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C71A614" w14:textId="77777777" w:rsidR="00934CCB" w:rsidRPr="004F5B4F" w:rsidRDefault="00934CCB">
            <w:pPr>
              <w:pStyle w:val="ConsPlusNormal"/>
              <w:rPr>
                <w:rFonts w:ascii="Times New Roman" w:hAnsi="Times New Roman" w:cs="Times New Roman"/>
                <w:sz w:val="16"/>
                <w:szCs w:val="16"/>
              </w:rPr>
            </w:pPr>
          </w:p>
        </w:tc>
      </w:tr>
      <w:tr w:rsidR="00EF3606" w:rsidRPr="004F5B4F" w14:paraId="6EC63FA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B7249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B0358AB"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4A6D919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Во внутренних документах общества определены задачи комитета по аудиту, включая в том числе задачи, содержащиеся в рекомендации </w:t>
            </w:r>
            <w:hyperlink r:id="rId17" w:history="1">
              <w:r w:rsidRPr="004F5B4F">
                <w:rPr>
                  <w:rFonts w:ascii="Times New Roman" w:hAnsi="Times New Roman" w:cs="Times New Roman"/>
                  <w:sz w:val="16"/>
                  <w:szCs w:val="16"/>
                </w:rPr>
                <w:t>172</w:t>
              </w:r>
            </w:hyperlink>
            <w:r w:rsidRPr="004F5B4F">
              <w:rPr>
                <w:rFonts w:ascii="Times New Roman" w:hAnsi="Times New Roman" w:cs="Times New Roman"/>
                <w:sz w:val="16"/>
                <w:szCs w:val="16"/>
              </w:rPr>
              <w:t xml:space="preserve"> Кодекса.</w:t>
            </w:r>
          </w:p>
        </w:tc>
        <w:tc>
          <w:tcPr>
            <w:tcW w:w="340" w:type="dxa"/>
            <w:tcBorders>
              <w:top w:val="nil"/>
              <w:bottom w:val="nil"/>
            </w:tcBorders>
          </w:tcPr>
          <w:p w14:paraId="6876C58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F8512C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F2D44D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6B7A874" w14:textId="77777777" w:rsidR="00934CCB" w:rsidRPr="004F5B4F" w:rsidRDefault="00934CCB">
            <w:pPr>
              <w:pStyle w:val="ConsPlusNormal"/>
              <w:rPr>
                <w:rFonts w:ascii="Times New Roman" w:hAnsi="Times New Roman" w:cs="Times New Roman"/>
                <w:sz w:val="16"/>
                <w:szCs w:val="16"/>
              </w:rPr>
            </w:pPr>
          </w:p>
        </w:tc>
      </w:tr>
      <w:tr w:rsidR="00EF3606" w:rsidRPr="004F5B4F" w14:paraId="0721F2A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840D5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013E4A"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71BF7BB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9FB003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D440FE1" w14:textId="77777777" w:rsidR="00934CCB" w:rsidRPr="004F5B4F" w:rsidRDefault="00934CCB">
            <w:pPr>
              <w:pStyle w:val="ConsPlusNormal"/>
              <w:rPr>
                <w:rFonts w:ascii="Times New Roman" w:hAnsi="Times New Roman" w:cs="Times New Roman"/>
                <w:sz w:val="16"/>
                <w:szCs w:val="16"/>
              </w:rPr>
            </w:pPr>
          </w:p>
        </w:tc>
      </w:tr>
      <w:tr w:rsidR="00EF3606" w:rsidRPr="004F5B4F" w14:paraId="6A6255C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6772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9A8D35"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2F28120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F48865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C566B62" w14:textId="77777777" w:rsidR="00934CCB" w:rsidRPr="004F5B4F" w:rsidRDefault="00934CCB">
            <w:pPr>
              <w:pStyle w:val="ConsPlusNormal"/>
              <w:rPr>
                <w:rFonts w:ascii="Times New Roman" w:hAnsi="Times New Roman" w:cs="Times New Roman"/>
                <w:sz w:val="16"/>
                <w:szCs w:val="16"/>
              </w:rPr>
            </w:pPr>
          </w:p>
        </w:tc>
      </w:tr>
      <w:tr w:rsidR="00EF3606" w:rsidRPr="004F5B4F" w14:paraId="1EDA522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81C8E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305FBD2"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779A8B5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3. По крайней мере один член комитета по аудиту, </w:t>
            </w:r>
            <w:r w:rsidRPr="004F5B4F">
              <w:rPr>
                <w:rFonts w:ascii="Times New Roman" w:hAnsi="Times New Roman" w:cs="Times New Roman"/>
                <w:sz w:val="16"/>
                <w:szCs w:val="16"/>
              </w:rPr>
              <w:lastRenderedPageBreak/>
              <w:t>являющийся независимым директором, обладает опытом и знаниями в области подготовки, анализа, оценки и аудита бухгалтерской (финансовой) отчетности.</w:t>
            </w:r>
          </w:p>
        </w:tc>
        <w:tc>
          <w:tcPr>
            <w:tcW w:w="340" w:type="dxa"/>
            <w:tcBorders>
              <w:top w:val="nil"/>
              <w:bottom w:val="nil"/>
            </w:tcBorders>
          </w:tcPr>
          <w:p w14:paraId="7EDF8F1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1808E10"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BD6E4A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E0E1F7A" w14:textId="77777777" w:rsidR="00934CCB" w:rsidRPr="004F5B4F" w:rsidRDefault="00934CCB">
            <w:pPr>
              <w:pStyle w:val="ConsPlusNormal"/>
              <w:rPr>
                <w:rFonts w:ascii="Times New Roman" w:hAnsi="Times New Roman" w:cs="Times New Roman"/>
                <w:sz w:val="16"/>
                <w:szCs w:val="16"/>
              </w:rPr>
            </w:pPr>
          </w:p>
        </w:tc>
      </w:tr>
      <w:tr w:rsidR="00EF3606" w:rsidRPr="004F5B4F" w14:paraId="3D0E9205"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388D886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B72ED7"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168CA9E7"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2D5EB472"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253D55BA" w14:textId="77777777" w:rsidR="00934CCB" w:rsidRPr="004F5B4F" w:rsidRDefault="00934CCB">
            <w:pPr>
              <w:pStyle w:val="ConsPlusNormal"/>
              <w:rPr>
                <w:rFonts w:ascii="Times New Roman" w:hAnsi="Times New Roman" w:cs="Times New Roman"/>
                <w:sz w:val="16"/>
                <w:szCs w:val="16"/>
              </w:rPr>
            </w:pPr>
          </w:p>
        </w:tc>
      </w:tr>
      <w:tr w:rsidR="00EF3606" w:rsidRPr="004F5B4F" w14:paraId="0E7AAB68" w14:textId="77777777" w:rsidTr="00934CCB">
        <w:trPr>
          <w:gridAfter w:val="2"/>
          <w:wAfter w:w="8388" w:type="dxa"/>
        </w:trPr>
        <w:tc>
          <w:tcPr>
            <w:tcW w:w="854" w:type="dxa"/>
            <w:vMerge/>
            <w:tcBorders>
              <w:top w:val="single" w:sz="4" w:space="0" w:color="auto"/>
              <w:bottom w:val="single" w:sz="4" w:space="0" w:color="auto"/>
            </w:tcBorders>
          </w:tcPr>
          <w:p w14:paraId="73048E4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D3FA90"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2F40310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4. Заседания комитета по аудиту проводились не реже одного раза в квартал в течение отчетного периода.</w:t>
            </w:r>
          </w:p>
        </w:tc>
        <w:tc>
          <w:tcPr>
            <w:tcW w:w="2894" w:type="dxa"/>
            <w:gridSpan w:val="7"/>
            <w:vMerge/>
            <w:tcBorders>
              <w:top w:val="nil"/>
              <w:bottom w:val="single" w:sz="4" w:space="0" w:color="auto"/>
            </w:tcBorders>
          </w:tcPr>
          <w:p w14:paraId="4CA543F7" w14:textId="77777777" w:rsidR="00934CCB" w:rsidRPr="004F5B4F" w:rsidRDefault="00934CCB">
            <w:pPr>
              <w:rPr>
                <w:rFonts w:ascii="Times New Roman" w:hAnsi="Times New Roman" w:cs="Times New Roman"/>
                <w:sz w:val="16"/>
                <w:szCs w:val="16"/>
              </w:rPr>
            </w:pPr>
          </w:p>
        </w:tc>
        <w:tc>
          <w:tcPr>
            <w:tcW w:w="4194" w:type="dxa"/>
            <w:vMerge/>
            <w:tcBorders>
              <w:top w:val="nil"/>
              <w:bottom w:val="single" w:sz="4" w:space="0" w:color="auto"/>
            </w:tcBorders>
          </w:tcPr>
          <w:p w14:paraId="7B2D2894" w14:textId="77777777" w:rsidR="00934CCB" w:rsidRPr="004F5B4F" w:rsidRDefault="00934CCB">
            <w:pPr>
              <w:rPr>
                <w:rFonts w:ascii="Times New Roman" w:hAnsi="Times New Roman" w:cs="Times New Roman"/>
                <w:sz w:val="16"/>
                <w:szCs w:val="16"/>
              </w:rPr>
            </w:pPr>
          </w:p>
        </w:tc>
      </w:tr>
      <w:tr w:rsidR="00EF3606" w:rsidRPr="004F5B4F" w14:paraId="39DEFD80" w14:textId="77777777" w:rsidTr="00934CCB">
        <w:trPr>
          <w:gridAfter w:val="2"/>
          <w:wAfter w:w="8388" w:type="dxa"/>
        </w:trPr>
        <w:tc>
          <w:tcPr>
            <w:tcW w:w="854" w:type="dxa"/>
            <w:vMerge w:val="restart"/>
            <w:tcBorders>
              <w:top w:val="single" w:sz="4" w:space="0" w:color="auto"/>
              <w:bottom w:val="single" w:sz="4" w:space="0" w:color="auto"/>
            </w:tcBorders>
          </w:tcPr>
          <w:p w14:paraId="130E6F2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2.8.2</w:t>
            </w:r>
          </w:p>
        </w:tc>
        <w:tc>
          <w:tcPr>
            <w:tcW w:w="2835" w:type="dxa"/>
            <w:vMerge w:val="restart"/>
            <w:tcBorders>
              <w:top w:val="single" w:sz="4" w:space="0" w:color="auto"/>
              <w:bottom w:val="single" w:sz="4" w:space="0" w:color="auto"/>
            </w:tcBorders>
          </w:tcPr>
          <w:p w14:paraId="2BCAF1C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4453" w:type="dxa"/>
            <w:vMerge w:val="restart"/>
            <w:tcBorders>
              <w:top w:val="single" w:sz="4" w:space="0" w:color="auto"/>
              <w:bottom w:val="nil"/>
            </w:tcBorders>
          </w:tcPr>
          <w:p w14:paraId="23A930A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Советом директоров создан комитет по вознаграждениям, который состоит только из независимых директоров.</w:t>
            </w:r>
          </w:p>
        </w:tc>
        <w:tc>
          <w:tcPr>
            <w:tcW w:w="2894" w:type="dxa"/>
            <w:gridSpan w:val="7"/>
            <w:tcBorders>
              <w:top w:val="single" w:sz="4" w:space="0" w:color="auto"/>
              <w:bottom w:val="nil"/>
            </w:tcBorders>
          </w:tcPr>
          <w:p w14:paraId="2CBBA78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6176087" w14:textId="357F03A6" w:rsidR="00934CCB" w:rsidRPr="004F5B4F" w:rsidRDefault="00782D11" w:rsidP="00101123">
            <w:pPr>
              <w:pStyle w:val="ConsPlusNormal"/>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BA6CEA" w:rsidRPr="004F5B4F">
              <w:rPr>
                <w:rFonts w:ascii="Times New Roman" w:hAnsi="Times New Roman" w:cs="Times New Roman"/>
                <w:sz w:val="16"/>
                <w:szCs w:val="16"/>
              </w:rPr>
              <w:t>.</w:t>
            </w:r>
            <w:r w:rsidR="00101123">
              <w:rPr>
                <w:rFonts w:ascii="Times New Roman" w:hAnsi="Times New Roman" w:cs="Times New Roman"/>
                <w:sz w:val="16"/>
                <w:szCs w:val="16"/>
              </w:rPr>
              <w:t xml:space="preserve"> Вознаграждение выплачивается в соответствии с решением общего собрания акционеров.</w:t>
            </w:r>
            <w:r w:rsidR="00615BDD">
              <w:rPr>
                <w:rFonts w:ascii="Times New Roman" w:hAnsi="Times New Roman" w:cs="Times New Roman"/>
                <w:sz w:val="16"/>
                <w:szCs w:val="16"/>
              </w:rPr>
              <w:t xml:space="preserve"> К</w:t>
            </w:r>
            <w:r w:rsidR="00615BDD" w:rsidRPr="004F5B4F">
              <w:rPr>
                <w:rFonts w:ascii="Times New Roman" w:hAnsi="Times New Roman" w:cs="Times New Roman"/>
                <w:sz w:val="16"/>
                <w:szCs w:val="16"/>
              </w:rPr>
              <w:t xml:space="preserve">омитет </w:t>
            </w:r>
            <w:r w:rsidR="00615BDD">
              <w:rPr>
                <w:rFonts w:ascii="Times New Roman" w:hAnsi="Times New Roman" w:cs="Times New Roman"/>
                <w:sz w:val="16"/>
                <w:szCs w:val="16"/>
              </w:rPr>
              <w:t xml:space="preserve">не </w:t>
            </w:r>
            <w:r w:rsidR="00615BDD" w:rsidRPr="004F5B4F">
              <w:rPr>
                <w:rFonts w:ascii="Times New Roman" w:hAnsi="Times New Roman" w:cs="Times New Roman"/>
                <w:sz w:val="16"/>
                <w:szCs w:val="16"/>
              </w:rPr>
              <w:t>был признан необходимым.</w:t>
            </w:r>
          </w:p>
        </w:tc>
      </w:tr>
      <w:tr w:rsidR="00EF3606" w:rsidRPr="004F5B4F" w14:paraId="642EB14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AAFE4E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8ED3DC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0669B5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61E8A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626B07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54CE41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1D6B01A" w14:textId="32576F58" w:rsidR="00934CCB" w:rsidRPr="004F5B4F" w:rsidRDefault="00934CCB">
            <w:pPr>
              <w:pStyle w:val="ConsPlusNormal"/>
              <w:rPr>
                <w:rFonts w:ascii="Times New Roman" w:hAnsi="Times New Roman" w:cs="Times New Roman"/>
                <w:sz w:val="16"/>
                <w:szCs w:val="16"/>
              </w:rPr>
            </w:pPr>
          </w:p>
        </w:tc>
      </w:tr>
      <w:tr w:rsidR="00EF3606" w:rsidRPr="004F5B4F" w14:paraId="1AEAD18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E54F1B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C93D3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23F258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B8E7F4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4B4E610" w14:textId="5336DD89" w:rsidR="00934CCB" w:rsidRPr="004F5B4F" w:rsidRDefault="00934CCB">
            <w:pPr>
              <w:pStyle w:val="ConsPlusNormal"/>
              <w:rPr>
                <w:rFonts w:ascii="Times New Roman" w:hAnsi="Times New Roman" w:cs="Times New Roman"/>
                <w:sz w:val="16"/>
                <w:szCs w:val="16"/>
              </w:rPr>
            </w:pPr>
          </w:p>
        </w:tc>
      </w:tr>
      <w:tr w:rsidR="00EF3606" w:rsidRPr="004F5B4F" w14:paraId="2428AFF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D75CA9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AEAD24F"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4D93026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Председателем комитета по вознаграждениям является независимый директор, который не является председателем совета директоров.</w:t>
            </w:r>
          </w:p>
        </w:tc>
        <w:tc>
          <w:tcPr>
            <w:tcW w:w="340" w:type="dxa"/>
            <w:tcBorders>
              <w:top w:val="nil"/>
              <w:bottom w:val="nil"/>
            </w:tcBorders>
          </w:tcPr>
          <w:p w14:paraId="1BD0243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0A93B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FD2D59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658B51B" w14:textId="77777777" w:rsidR="00934CCB" w:rsidRPr="004F5B4F" w:rsidRDefault="00934CCB">
            <w:pPr>
              <w:pStyle w:val="ConsPlusNormal"/>
              <w:rPr>
                <w:rFonts w:ascii="Times New Roman" w:hAnsi="Times New Roman" w:cs="Times New Roman"/>
                <w:sz w:val="16"/>
                <w:szCs w:val="16"/>
              </w:rPr>
            </w:pPr>
          </w:p>
        </w:tc>
      </w:tr>
      <w:tr w:rsidR="00EF3606" w:rsidRPr="004F5B4F" w14:paraId="357D41C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F26FF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ABD3DA7"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8F305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E3977F9"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DBC8D16" w14:textId="77777777" w:rsidR="00934CCB" w:rsidRPr="004F5B4F" w:rsidRDefault="00934CCB">
            <w:pPr>
              <w:pStyle w:val="ConsPlusNormal"/>
              <w:rPr>
                <w:rFonts w:ascii="Times New Roman" w:hAnsi="Times New Roman" w:cs="Times New Roman"/>
                <w:sz w:val="16"/>
                <w:szCs w:val="16"/>
              </w:rPr>
            </w:pPr>
          </w:p>
        </w:tc>
      </w:tr>
      <w:tr w:rsidR="00EF3606" w:rsidRPr="004F5B4F" w14:paraId="3756FF1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50953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79C589"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799BEF1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E30026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2D9C492" w14:textId="77777777" w:rsidR="00934CCB" w:rsidRPr="004F5B4F" w:rsidRDefault="00934CCB">
            <w:pPr>
              <w:pStyle w:val="ConsPlusNormal"/>
              <w:rPr>
                <w:rFonts w:ascii="Times New Roman" w:hAnsi="Times New Roman" w:cs="Times New Roman"/>
                <w:sz w:val="16"/>
                <w:szCs w:val="16"/>
              </w:rPr>
            </w:pPr>
          </w:p>
        </w:tc>
      </w:tr>
      <w:tr w:rsidR="00EF3606" w:rsidRPr="004F5B4F" w14:paraId="6EDFBC4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F83E37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1BA90EB"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D5659C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3. Во внутренних документах общества определены задачи комитета по вознаграждениям, включая в том числе задачи, содержащиеся в рекомендации </w:t>
            </w:r>
            <w:hyperlink r:id="rId18" w:history="1">
              <w:r w:rsidRPr="004F5B4F">
                <w:rPr>
                  <w:rFonts w:ascii="Times New Roman" w:hAnsi="Times New Roman" w:cs="Times New Roman"/>
                  <w:sz w:val="16"/>
                  <w:szCs w:val="16"/>
                </w:rPr>
                <w:t>180</w:t>
              </w:r>
            </w:hyperlink>
            <w:r w:rsidRPr="004F5B4F">
              <w:rPr>
                <w:rFonts w:ascii="Times New Roman" w:hAnsi="Times New Roman" w:cs="Times New Roman"/>
                <w:sz w:val="16"/>
                <w:szCs w:val="16"/>
              </w:rPr>
              <w:t xml:space="preserve"> Кодекса.</w:t>
            </w:r>
          </w:p>
        </w:tc>
        <w:tc>
          <w:tcPr>
            <w:tcW w:w="340" w:type="dxa"/>
            <w:tcBorders>
              <w:top w:val="nil"/>
              <w:bottom w:val="nil"/>
            </w:tcBorders>
          </w:tcPr>
          <w:p w14:paraId="44BF931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7ACB1A" w14:textId="77777777" w:rsidR="00934CCB" w:rsidRPr="004F5B4F" w:rsidRDefault="00782D1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5CE4D9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6831C42" w14:textId="77777777" w:rsidR="00934CCB" w:rsidRPr="004F5B4F" w:rsidRDefault="00934CCB">
            <w:pPr>
              <w:pStyle w:val="ConsPlusNormal"/>
              <w:rPr>
                <w:rFonts w:ascii="Times New Roman" w:hAnsi="Times New Roman" w:cs="Times New Roman"/>
                <w:sz w:val="16"/>
                <w:szCs w:val="16"/>
              </w:rPr>
            </w:pPr>
          </w:p>
        </w:tc>
      </w:tr>
      <w:tr w:rsidR="00EF3606" w:rsidRPr="004F5B4F" w14:paraId="2F38FE7C" w14:textId="77777777" w:rsidTr="00934CCB">
        <w:trPr>
          <w:gridAfter w:val="2"/>
          <w:wAfter w:w="8388" w:type="dxa"/>
        </w:trPr>
        <w:tc>
          <w:tcPr>
            <w:tcW w:w="854" w:type="dxa"/>
            <w:vMerge/>
            <w:tcBorders>
              <w:top w:val="single" w:sz="4" w:space="0" w:color="auto"/>
              <w:bottom w:val="single" w:sz="4" w:space="0" w:color="auto"/>
            </w:tcBorders>
          </w:tcPr>
          <w:p w14:paraId="1846173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F5F19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D42592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5629CC3"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324A0C9" w14:textId="77777777" w:rsidR="00934CCB" w:rsidRPr="004F5B4F" w:rsidRDefault="00934CCB">
            <w:pPr>
              <w:pStyle w:val="ConsPlusNormal"/>
              <w:rPr>
                <w:rFonts w:ascii="Times New Roman" w:hAnsi="Times New Roman" w:cs="Times New Roman"/>
                <w:sz w:val="16"/>
                <w:szCs w:val="16"/>
              </w:rPr>
            </w:pPr>
          </w:p>
        </w:tc>
      </w:tr>
      <w:tr w:rsidR="00EF3606" w:rsidRPr="004F5B4F" w14:paraId="1D3F45B8" w14:textId="77777777" w:rsidTr="00934CCB">
        <w:trPr>
          <w:gridAfter w:val="2"/>
          <w:wAfter w:w="8388" w:type="dxa"/>
        </w:trPr>
        <w:tc>
          <w:tcPr>
            <w:tcW w:w="854" w:type="dxa"/>
            <w:vMerge w:val="restart"/>
            <w:tcBorders>
              <w:top w:val="single" w:sz="4" w:space="0" w:color="auto"/>
              <w:bottom w:val="single" w:sz="4" w:space="0" w:color="auto"/>
            </w:tcBorders>
          </w:tcPr>
          <w:p w14:paraId="3887AF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2.8.3</w:t>
            </w:r>
          </w:p>
        </w:tc>
        <w:tc>
          <w:tcPr>
            <w:tcW w:w="2835" w:type="dxa"/>
            <w:vMerge w:val="restart"/>
            <w:tcBorders>
              <w:top w:val="single" w:sz="4" w:space="0" w:color="auto"/>
              <w:bottom w:val="single" w:sz="4" w:space="0" w:color="auto"/>
            </w:tcBorders>
          </w:tcPr>
          <w:p w14:paraId="4855FB1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предварительного рассмотрения вопросов, связанных с осуществлением кадрового планирования (планирования преемственности), профессиональным составом и эффективностью работы совета директоров, создан комитет по номинациям (назначениям, кадрам), большинство членов которого являются независимыми директорами.</w:t>
            </w:r>
          </w:p>
        </w:tc>
        <w:tc>
          <w:tcPr>
            <w:tcW w:w="4453" w:type="dxa"/>
            <w:vMerge w:val="restart"/>
            <w:tcBorders>
              <w:top w:val="single" w:sz="4" w:space="0" w:color="auto"/>
              <w:bottom w:val="nil"/>
            </w:tcBorders>
          </w:tcPr>
          <w:p w14:paraId="258EC8D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1. Советом директоров создан комитет по номинациям (или его задачи, указанные в рекомендации </w:t>
            </w:r>
            <w:hyperlink r:id="rId19" w:history="1">
              <w:r w:rsidRPr="004F5B4F">
                <w:rPr>
                  <w:rFonts w:ascii="Times New Roman" w:hAnsi="Times New Roman" w:cs="Times New Roman"/>
                  <w:sz w:val="16"/>
                  <w:szCs w:val="16"/>
                </w:rPr>
                <w:t>186</w:t>
              </w:r>
            </w:hyperlink>
            <w:r w:rsidRPr="004F5B4F">
              <w:rPr>
                <w:rFonts w:ascii="Times New Roman" w:hAnsi="Times New Roman" w:cs="Times New Roman"/>
                <w:sz w:val="16"/>
                <w:szCs w:val="16"/>
              </w:rPr>
              <w:t xml:space="preserve"> Кодекса, реализуются в рамках иного комитета </w:t>
            </w:r>
            <w:hyperlink w:anchor="P2856" w:history="1">
              <w:r w:rsidRPr="004F5B4F">
                <w:rPr>
                  <w:rFonts w:ascii="Times New Roman" w:hAnsi="Times New Roman" w:cs="Times New Roman"/>
                  <w:sz w:val="16"/>
                  <w:szCs w:val="16"/>
                </w:rPr>
                <w:t>&lt;4&gt;</w:t>
              </w:r>
            </w:hyperlink>
            <w:r w:rsidRPr="004F5B4F">
              <w:rPr>
                <w:rFonts w:ascii="Times New Roman" w:hAnsi="Times New Roman" w:cs="Times New Roman"/>
                <w:sz w:val="16"/>
                <w:szCs w:val="16"/>
              </w:rPr>
              <w:t>), большинство членов которого являются независимыми директорами.</w:t>
            </w:r>
          </w:p>
        </w:tc>
        <w:tc>
          <w:tcPr>
            <w:tcW w:w="2894" w:type="dxa"/>
            <w:gridSpan w:val="7"/>
            <w:tcBorders>
              <w:top w:val="single" w:sz="4" w:space="0" w:color="auto"/>
              <w:bottom w:val="nil"/>
            </w:tcBorders>
          </w:tcPr>
          <w:p w14:paraId="71BAF8D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CE9B7DC" w14:textId="1236E26E" w:rsidR="00934CCB" w:rsidRPr="004F5B4F" w:rsidRDefault="00782D11" w:rsidP="00BA6CEA">
            <w:pPr>
              <w:pStyle w:val="ConsPlusNormal"/>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615BDD">
              <w:rPr>
                <w:rFonts w:ascii="Times New Roman" w:hAnsi="Times New Roman" w:cs="Times New Roman"/>
                <w:sz w:val="16"/>
                <w:szCs w:val="16"/>
              </w:rPr>
              <w:t xml:space="preserve"> К</w:t>
            </w:r>
            <w:r w:rsidR="00615BDD" w:rsidRPr="004F5B4F">
              <w:rPr>
                <w:rFonts w:ascii="Times New Roman" w:hAnsi="Times New Roman" w:cs="Times New Roman"/>
                <w:sz w:val="16"/>
                <w:szCs w:val="16"/>
              </w:rPr>
              <w:t xml:space="preserve">омитет </w:t>
            </w:r>
            <w:r w:rsidR="00615BDD">
              <w:rPr>
                <w:rFonts w:ascii="Times New Roman" w:hAnsi="Times New Roman" w:cs="Times New Roman"/>
                <w:sz w:val="16"/>
                <w:szCs w:val="16"/>
              </w:rPr>
              <w:t xml:space="preserve">не </w:t>
            </w:r>
            <w:r w:rsidR="00615BDD" w:rsidRPr="004F5B4F">
              <w:rPr>
                <w:rFonts w:ascii="Times New Roman" w:hAnsi="Times New Roman" w:cs="Times New Roman"/>
                <w:sz w:val="16"/>
                <w:szCs w:val="16"/>
              </w:rPr>
              <w:t>был признан необходимым.</w:t>
            </w:r>
          </w:p>
        </w:tc>
      </w:tr>
      <w:tr w:rsidR="00EF3606" w:rsidRPr="004F5B4F" w14:paraId="164D321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F6272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D5E74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F15A05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B55A3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752A85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91068C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59027A1" w14:textId="77777777" w:rsidR="00934CCB" w:rsidRPr="004F5B4F" w:rsidRDefault="00934CCB">
            <w:pPr>
              <w:pStyle w:val="ConsPlusNormal"/>
              <w:rPr>
                <w:rFonts w:ascii="Times New Roman" w:hAnsi="Times New Roman" w:cs="Times New Roman"/>
                <w:sz w:val="16"/>
                <w:szCs w:val="16"/>
              </w:rPr>
            </w:pPr>
          </w:p>
        </w:tc>
      </w:tr>
      <w:tr w:rsidR="00EF3606" w:rsidRPr="004F5B4F" w14:paraId="181E67A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8683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64313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FC1D8B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AA3990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131A1F0" w14:textId="77777777" w:rsidR="00934CCB" w:rsidRPr="004F5B4F" w:rsidRDefault="00934CCB">
            <w:pPr>
              <w:pStyle w:val="ConsPlusNormal"/>
              <w:rPr>
                <w:rFonts w:ascii="Times New Roman" w:hAnsi="Times New Roman" w:cs="Times New Roman"/>
                <w:sz w:val="16"/>
                <w:szCs w:val="16"/>
              </w:rPr>
            </w:pPr>
          </w:p>
        </w:tc>
      </w:tr>
      <w:tr w:rsidR="00EF3606" w:rsidRPr="004F5B4F" w14:paraId="0222220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7B480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8851D9"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75B8C8F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Во внутренних документах общества, определены задачи комитета по номинациям (или соответствующего комитета с совмещенным функционалом), включая в том числе задачи, содержащиеся в рекомендации </w:t>
            </w:r>
            <w:hyperlink r:id="rId20" w:history="1">
              <w:r w:rsidRPr="004F5B4F">
                <w:rPr>
                  <w:rFonts w:ascii="Times New Roman" w:hAnsi="Times New Roman" w:cs="Times New Roman"/>
                  <w:sz w:val="16"/>
                  <w:szCs w:val="16"/>
                </w:rPr>
                <w:t>186</w:t>
              </w:r>
            </w:hyperlink>
            <w:r w:rsidRPr="004F5B4F">
              <w:rPr>
                <w:rFonts w:ascii="Times New Roman" w:hAnsi="Times New Roman" w:cs="Times New Roman"/>
                <w:sz w:val="16"/>
                <w:szCs w:val="16"/>
              </w:rPr>
              <w:t xml:space="preserve"> Кодекса.</w:t>
            </w:r>
          </w:p>
        </w:tc>
        <w:tc>
          <w:tcPr>
            <w:tcW w:w="340" w:type="dxa"/>
            <w:tcBorders>
              <w:top w:val="nil"/>
              <w:bottom w:val="nil"/>
            </w:tcBorders>
          </w:tcPr>
          <w:p w14:paraId="4D02DBD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1B78F0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9F60E6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F93549E" w14:textId="77777777" w:rsidR="00934CCB" w:rsidRPr="004F5B4F" w:rsidRDefault="00934CCB">
            <w:pPr>
              <w:pStyle w:val="ConsPlusNormal"/>
              <w:rPr>
                <w:rFonts w:ascii="Times New Roman" w:hAnsi="Times New Roman" w:cs="Times New Roman"/>
                <w:sz w:val="16"/>
                <w:szCs w:val="16"/>
              </w:rPr>
            </w:pPr>
          </w:p>
        </w:tc>
      </w:tr>
      <w:tr w:rsidR="00EF3606" w:rsidRPr="004F5B4F" w14:paraId="65D3A18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27FCD9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FF076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1CBDA6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4866F0B"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45ED9BB" w14:textId="77777777" w:rsidR="00934CCB" w:rsidRPr="004F5B4F" w:rsidRDefault="00934CCB">
            <w:pPr>
              <w:pStyle w:val="ConsPlusNormal"/>
              <w:rPr>
                <w:rFonts w:ascii="Times New Roman" w:hAnsi="Times New Roman" w:cs="Times New Roman"/>
                <w:sz w:val="16"/>
                <w:szCs w:val="16"/>
              </w:rPr>
            </w:pPr>
          </w:p>
        </w:tc>
      </w:tr>
      <w:tr w:rsidR="00EF3606" w:rsidRPr="004F5B4F" w14:paraId="01DAA45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E822D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8D5C7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01FEF5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42E6F8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47905A7" w14:textId="77777777" w:rsidR="00934CCB" w:rsidRPr="004F5B4F" w:rsidRDefault="00934CCB">
            <w:pPr>
              <w:pStyle w:val="ConsPlusNormal"/>
              <w:rPr>
                <w:rFonts w:ascii="Times New Roman" w:hAnsi="Times New Roman" w:cs="Times New Roman"/>
                <w:sz w:val="16"/>
                <w:szCs w:val="16"/>
              </w:rPr>
            </w:pPr>
          </w:p>
        </w:tc>
      </w:tr>
      <w:tr w:rsidR="00EF3606" w:rsidRPr="004F5B4F" w14:paraId="2550570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DEB0A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92C193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BCF367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68EF2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FACBF41" w14:textId="77777777" w:rsidR="00934CCB"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132110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8C33EE2" w14:textId="77777777" w:rsidR="00934CCB" w:rsidRPr="004F5B4F" w:rsidRDefault="00934CCB">
            <w:pPr>
              <w:pStyle w:val="ConsPlusNormal"/>
              <w:rPr>
                <w:rFonts w:ascii="Times New Roman" w:hAnsi="Times New Roman" w:cs="Times New Roman"/>
                <w:sz w:val="16"/>
                <w:szCs w:val="16"/>
              </w:rPr>
            </w:pPr>
          </w:p>
        </w:tc>
      </w:tr>
      <w:tr w:rsidR="00EF3606" w:rsidRPr="004F5B4F" w14:paraId="4D5F1844" w14:textId="77777777" w:rsidTr="00934CCB">
        <w:trPr>
          <w:gridAfter w:val="2"/>
          <w:wAfter w:w="8388" w:type="dxa"/>
        </w:trPr>
        <w:tc>
          <w:tcPr>
            <w:tcW w:w="854" w:type="dxa"/>
            <w:vMerge/>
            <w:tcBorders>
              <w:top w:val="single" w:sz="4" w:space="0" w:color="auto"/>
              <w:bottom w:val="single" w:sz="4" w:space="0" w:color="auto"/>
            </w:tcBorders>
          </w:tcPr>
          <w:p w14:paraId="16280CE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83AD7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BA2AD3B"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ADCAC1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EC1D6ED" w14:textId="77777777" w:rsidR="00934CCB" w:rsidRPr="004F5B4F" w:rsidRDefault="00934CCB">
            <w:pPr>
              <w:pStyle w:val="ConsPlusNormal"/>
              <w:rPr>
                <w:rFonts w:ascii="Times New Roman" w:hAnsi="Times New Roman" w:cs="Times New Roman"/>
                <w:sz w:val="16"/>
                <w:szCs w:val="16"/>
              </w:rPr>
            </w:pPr>
          </w:p>
        </w:tc>
      </w:tr>
      <w:tr w:rsidR="00EF3606" w:rsidRPr="004F5B4F" w14:paraId="3586FB1E" w14:textId="77777777" w:rsidTr="00934CCB">
        <w:trPr>
          <w:gridAfter w:val="2"/>
          <w:wAfter w:w="8388" w:type="dxa"/>
        </w:trPr>
        <w:tc>
          <w:tcPr>
            <w:tcW w:w="854" w:type="dxa"/>
            <w:vMerge w:val="restart"/>
            <w:tcBorders>
              <w:top w:val="single" w:sz="4" w:space="0" w:color="auto"/>
              <w:bottom w:val="single" w:sz="4" w:space="0" w:color="auto"/>
            </w:tcBorders>
          </w:tcPr>
          <w:p w14:paraId="5432BE3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2.8.4</w:t>
            </w:r>
          </w:p>
        </w:tc>
        <w:tc>
          <w:tcPr>
            <w:tcW w:w="2835" w:type="dxa"/>
            <w:vMerge w:val="restart"/>
            <w:tcBorders>
              <w:top w:val="single" w:sz="4" w:space="0" w:color="auto"/>
              <w:bottom w:val="single" w:sz="4" w:space="0" w:color="auto"/>
            </w:tcBorders>
          </w:tcPr>
          <w:p w14:paraId="39B767A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С учетом масштабов деятельности и уровня риска совет директоров общества удостоверился в том, что </w:t>
            </w:r>
            <w:r w:rsidRPr="004F5B4F">
              <w:rPr>
                <w:rFonts w:ascii="Times New Roman" w:hAnsi="Times New Roman" w:cs="Times New Roman"/>
                <w:sz w:val="16"/>
                <w:szCs w:val="16"/>
              </w:rPr>
              <w:lastRenderedPageBreak/>
              <w:t>состав его комитетов полностью отвечает целям деятельности общества. Дополнительные комитеты 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4453" w:type="dxa"/>
            <w:vMerge w:val="restart"/>
            <w:tcBorders>
              <w:top w:val="single" w:sz="4" w:space="0" w:color="auto"/>
              <w:bottom w:val="single" w:sz="4" w:space="0" w:color="auto"/>
            </w:tcBorders>
          </w:tcPr>
          <w:p w14:paraId="4C10ED5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 xml:space="preserve">1. В отчетном периоде совет директоров общества рассмотрел вопрос о соответствии состава его комитетов задачам совета директоров и целям деятельности общества. Дополнительные </w:t>
            </w:r>
            <w:r w:rsidRPr="004F5B4F">
              <w:rPr>
                <w:rFonts w:ascii="Times New Roman" w:hAnsi="Times New Roman" w:cs="Times New Roman"/>
                <w:sz w:val="16"/>
                <w:szCs w:val="16"/>
              </w:rPr>
              <w:lastRenderedPageBreak/>
              <w:t>комитеты либо были сформированы, либо не были признаны необходимыми.</w:t>
            </w:r>
          </w:p>
        </w:tc>
        <w:tc>
          <w:tcPr>
            <w:tcW w:w="2894" w:type="dxa"/>
            <w:gridSpan w:val="7"/>
            <w:tcBorders>
              <w:top w:val="single" w:sz="4" w:space="0" w:color="auto"/>
              <w:bottom w:val="nil"/>
            </w:tcBorders>
          </w:tcPr>
          <w:p w14:paraId="406E748E"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687A43C6" w14:textId="77777777" w:rsidR="00934CCB" w:rsidRPr="004F5B4F" w:rsidRDefault="00782D11" w:rsidP="00BA6CEA">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Комитеты не утверждались. </w:t>
            </w:r>
          </w:p>
        </w:tc>
      </w:tr>
      <w:tr w:rsidR="00EF3606" w:rsidRPr="004F5B4F" w14:paraId="0F3737D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5C6ED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315DA4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863559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5D6870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07BC5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DD20FE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EB9F6A1" w14:textId="77777777" w:rsidR="00934CCB" w:rsidRPr="004F5B4F" w:rsidRDefault="00934CCB">
            <w:pPr>
              <w:pStyle w:val="ConsPlusNormal"/>
              <w:rPr>
                <w:rFonts w:ascii="Times New Roman" w:hAnsi="Times New Roman" w:cs="Times New Roman"/>
                <w:sz w:val="16"/>
                <w:szCs w:val="16"/>
              </w:rPr>
            </w:pPr>
          </w:p>
        </w:tc>
      </w:tr>
      <w:tr w:rsidR="00EF3606" w:rsidRPr="004F5B4F" w14:paraId="4A75256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64D85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CB664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51F9D3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8E0192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830FD60" w14:textId="77777777" w:rsidR="00934CCB" w:rsidRPr="004F5B4F" w:rsidRDefault="00934CCB">
            <w:pPr>
              <w:pStyle w:val="ConsPlusNormal"/>
              <w:rPr>
                <w:rFonts w:ascii="Times New Roman" w:hAnsi="Times New Roman" w:cs="Times New Roman"/>
                <w:sz w:val="16"/>
                <w:szCs w:val="16"/>
              </w:rPr>
            </w:pPr>
          </w:p>
        </w:tc>
      </w:tr>
      <w:tr w:rsidR="00EF3606" w:rsidRPr="004F5B4F" w14:paraId="01019D8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B292F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169CF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C91AF5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C015CA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B4B37D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FAB465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8B7749F" w14:textId="77777777" w:rsidR="00934CCB" w:rsidRPr="004F5B4F" w:rsidRDefault="00934CCB">
            <w:pPr>
              <w:pStyle w:val="ConsPlusNormal"/>
              <w:rPr>
                <w:rFonts w:ascii="Times New Roman" w:hAnsi="Times New Roman" w:cs="Times New Roman"/>
                <w:sz w:val="16"/>
                <w:szCs w:val="16"/>
              </w:rPr>
            </w:pPr>
          </w:p>
        </w:tc>
      </w:tr>
      <w:tr w:rsidR="00EF3606" w:rsidRPr="004F5B4F" w14:paraId="0C22B7B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050C8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ABD56C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CB6F226"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1747E5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D1F7D9D" w14:textId="77777777" w:rsidR="00934CCB" w:rsidRPr="004F5B4F" w:rsidRDefault="00934CCB">
            <w:pPr>
              <w:pStyle w:val="ConsPlusNormal"/>
              <w:rPr>
                <w:rFonts w:ascii="Times New Roman" w:hAnsi="Times New Roman" w:cs="Times New Roman"/>
                <w:sz w:val="16"/>
                <w:szCs w:val="16"/>
              </w:rPr>
            </w:pPr>
          </w:p>
        </w:tc>
      </w:tr>
      <w:tr w:rsidR="00EF3606" w:rsidRPr="004F5B4F" w14:paraId="270119B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EFC75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BF543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0E5BE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FE8A74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B661A05" w14:textId="77777777" w:rsidR="00934CCB" w:rsidRPr="004F5B4F" w:rsidRDefault="00934CCB">
            <w:pPr>
              <w:pStyle w:val="ConsPlusNormal"/>
              <w:rPr>
                <w:rFonts w:ascii="Times New Roman" w:hAnsi="Times New Roman" w:cs="Times New Roman"/>
                <w:sz w:val="16"/>
                <w:szCs w:val="16"/>
              </w:rPr>
            </w:pPr>
          </w:p>
        </w:tc>
      </w:tr>
      <w:tr w:rsidR="00EF3606" w:rsidRPr="004F5B4F" w14:paraId="69959DB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045656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4F7F3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1D09C1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00741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B72ABD6" w14:textId="77777777" w:rsidR="00934CCB" w:rsidRPr="004F5B4F" w:rsidRDefault="00782D1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93718E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41C2CF40" w14:textId="77777777" w:rsidR="00934CCB" w:rsidRPr="004F5B4F" w:rsidRDefault="00934CCB">
            <w:pPr>
              <w:pStyle w:val="ConsPlusNormal"/>
              <w:rPr>
                <w:rFonts w:ascii="Times New Roman" w:hAnsi="Times New Roman" w:cs="Times New Roman"/>
                <w:sz w:val="16"/>
                <w:szCs w:val="16"/>
              </w:rPr>
            </w:pPr>
          </w:p>
        </w:tc>
      </w:tr>
      <w:tr w:rsidR="00EF3606" w:rsidRPr="004F5B4F" w14:paraId="35185B41" w14:textId="77777777" w:rsidTr="00934CCB">
        <w:trPr>
          <w:gridAfter w:val="2"/>
          <w:wAfter w:w="8388" w:type="dxa"/>
        </w:trPr>
        <w:tc>
          <w:tcPr>
            <w:tcW w:w="854" w:type="dxa"/>
            <w:vMerge/>
            <w:tcBorders>
              <w:top w:val="single" w:sz="4" w:space="0" w:color="auto"/>
              <w:bottom w:val="single" w:sz="4" w:space="0" w:color="auto"/>
            </w:tcBorders>
          </w:tcPr>
          <w:p w14:paraId="2BD0830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93F353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8E9C6D1"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B7D0430"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6166B1F" w14:textId="77777777" w:rsidR="00934CCB" w:rsidRPr="004F5B4F" w:rsidRDefault="00934CCB">
            <w:pPr>
              <w:pStyle w:val="ConsPlusNormal"/>
              <w:rPr>
                <w:rFonts w:ascii="Times New Roman" w:hAnsi="Times New Roman" w:cs="Times New Roman"/>
                <w:sz w:val="16"/>
                <w:szCs w:val="16"/>
              </w:rPr>
            </w:pPr>
          </w:p>
        </w:tc>
      </w:tr>
      <w:tr w:rsidR="00EF3606" w:rsidRPr="004F5B4F" w14:paraId="3C87CF59" w14:textId="77777777" w:rsidTr="00934CCB">
        <w:trPr>
          <w:gridAfter w:val="2"/>
          <w:wAfter w:w="8388" w:type="dxa"/>
        </w:trPr>
        <w:tc>
          <w:tcPr>
            <w:tcW w:w="854" w:type="dxa"/>
            <w:vMerge w:val="restart"/>
            <w:tcBorders>
              <w:top w:val="single" w:sz="4" w:space="0" w:color="auto"/>
              <w:bottom w:val="single" w:sz="4" w:space="0" w:color="auto"/>
            </w:tcBorders>
          </w:tcPr>
          <w:p w14:paraId="0271A20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2.8.5</w:t>
            </w:r>
          </w:p>
        </w:tc>
        <w:tc>
          <w:tcPr>
            <w:tcW w:w="2835" w:type="dxa"/>
            <w:vMerge w:val="restart"/>
            <w:tcBorders>
              <w:top w:val="single" w:sz="4" w:space="0" w:color="auto"/>
              <w:bottom w:val="single" w:sz="4" w:space="0" w:color="auto"/>
            </w:tcBorders>
          </w:tcPr>
          <w:p w14:paraId="5C61E97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4453" w:type="dxa"/>
            <w:vMerge w:val="restart"/>
            <w:tcBorders>
              <w:top w:val="single" w:sz="4" w:space="0" w:color="auto"/>
              <w:bottom w:val="nil"/>
            </w:tcBorders>
          </w:tcPr>
          <w:p w14:paraId="33457A6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Комитеты совета директоров возглавляются независимыми директорами.</w:t>
            </w:r>
          </w:p>
        </w:tc>
        <w:tc>
          <w:tcPr>
            <w:tcW w:w="2894" w:type="dxa"/>
            <w:gridSpan w:val="7"/>
            <w:tcBorders>
              <w:top w:val="single" w:sz="4" w:space="0" w:color="auto"/>
              <w:bottom w:val="nil"/>
            </w:tcBorders>
          </w:tcPr>
          <w:p w14:paraId="0B75B6E9"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DF6B4ED" w14:textId="77777777" w:rsidR="00934CCB" w:rsidRPr="004F5B4F" w:rsidRDefault="00782D11" w:rsidP="00E21CB1">
            <w:pPr>
              <w:pStyle w:val="ConsPlusNormal"/>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E21CB1">
              <w:rPr>
                <w:rFonts w:ascii="Times New Roman" w:hAnsi="Times New Roman" w:cs="Times New Roman"/>
                <w:sz w:val="16"/>
                <w:szCs w:val="16"/>
              </w:rPr>
              <w:t xml:space="preserve"> Политика копании предусматривает, что </w:t>
            </w:r>
            <w:r w:rsidR="00E21CB1" w:rsidRPr="004F5B4F">
              <w:rPr>
                <w:rFonts w:ascii="Times New Roman" w:hAnsi="Times New Roman" w:cs="Times New Roman"/>
                <w:sz w:val="16"/>
                <w:szCs w:val="16"/>
              </w:rPr>
              <w:t>лица, не входящие в состав комитета по аудиту, комитета по номинациям и комитета по вознаграждениям, могут посещать заседания комитетов только по приглашению председателя соответствующего комитета.</w:t>
            </w:r>
          </w:p>
        </w:tc>
      </w:tr>
      <w:tr w:rsidR="00EF3606" w:rsidRPr="004F5B4F" w14:paraId="1A80E2D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12A6EB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E60CB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B83999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2A7CAB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A17889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3E0141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66EFA2F" w14:textId="77777777" w:rsidR="00934CCB" w:rsidRPr="004F5B4F" w:rsidRDefault="00934CCB">
            <w:pPr>
              <w:pStyle w:val="ConsPlusNormal"/>
              <w:rPr>
                <w:rFonts w:ascii="Times New Roman" w:hAnsi="Times New Roman" w:cs="Times New Roman"/>
                <w:sz w:val="16"/>
                <w:szCs w:val="16"/>
              </w:rPr>
            </w:pPr>
          </w:p>
        </w:tc>
      </w:tr>
      <w:tr w:rsidR="00EF3606" w:rsidRPr="004F5B4F" w14:paraId="5C7B229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D8A74F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B630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F6B9EE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EBB182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A9B222E" w14:textId="77777777" w:rsidR="00934CCB" w:rsidRPr="004F5B4F" w:rsidRDefault="00934CCB">
            <w:pPr>
              <w:pStyle w:val="ConsPlusNormal"/>
              <w:rPr>
                <w:rFonts w:ascii="Times New Roman" w:hAnsi="Times New Roman" w:cs="Times New Roman"/>
                <w:sz w:val="16"/>
                <w:szCs w:val="16"/>
              </w:rPr>
            </w:pPr>
          </w:p>
        </w:tc>
      </w:tr>
      <w:tr w:rsidR="00EF3606" w:rsidRPr="004F5B4F" w14:paraId="1937B8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EAD99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A959EF"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61EBD99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 комитета по вознаграждениям, могут посещать заседания комитетов только по приглашению председателя соответствующего комитета.</w:t>
            </w:r>
          </w:p>
        </w:tc>
        <w:tc>
          <w:tcPr>
            <w:tcW w:w="340" w:type="dxa"/>
            <w:tcBorders>
              <w:top w:val="nil"/>
              <w:bottom w:val="nil"/>
            </w:tcBorders>
          </w:tcPr>
          <w:p w14:paraId="3007B02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1FCAAE5" w14:textId="77777777" w:rsidR="00934CCB" w:rsidRPr="004F5B4F" w:rsidRDefault="00782D1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534E2E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8F20F0A" w14:textId="77777777" w:rsidR="00934CCB" w:rsidRPr="004F5B4F" w:rsidRDefault="00934CCB">
            <w:pPr>
              <w:pStyle w:val="ConsPlusNormal"/>
              <w:rPr>
                <w:rFonts w:ascii="Times New Roman" w:hAnsi="Times New Roman" w:cs="Times New Roman"/>
                <w:sz w:val="16"/>
                <w:szCs w:val="16"/>
              </w:rPr>
            </w:pPr>
          </w:p>
        </w:tc>
      </w:tr>
      <w:tr w:rsidR="00EF3606" w:rsidRPr="004F5B4F" w14:paraId="231D67C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9BDD16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216776A"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2EFFD0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BCB592E"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328E672" w14:textId="77777777" w:rsidR="00934CCB" w:rsidRPr="004F5B4F" w:rsidRDefault="00934CCB">
            <w:pPr>
              <w:pStyle w:val="ConsPlusNormal"/>
              <w:rPr>
                <w:rFonts w:ascii="Times New Roman" w:hAnsi="Times New Roman" w:cs="Times New Roman"/>
                <w:sz w:val="16"/>
                <w:szCs w:val="16"/>
              </w:rPr>
            </w:pPr>
          </w:p>
        </w:tc>
      </w:tr>
      <w:tr w:rsidR="00EF3606" w:rsidRPr="004F5B4F" w14:paraId="71FAA74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A21FD6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032B4A"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5A08BA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B1B44D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02DA409" w14:textId="77777777" w:rsidR="00934CCB" w:rsidRPr="004F5B4F" w:rsidRDefault="00934CCB">
            <w:pPr>
              <w:pStyle w:val="ConsPlusNormal"/>
              <w:rPr>
                <w:rFonts w:ascii="Times New Roman" w:hAnsi="Times New Roman" w:cs="Times New Roman"/>
                <w:sz w:val="16"/>
                <w:szCs w:val="16"/>
              </w:rPr>
            </w:pPr>
          </w:p>
        </w:tc>
      </w:tr>
      <w:tr w:rsidR="00EF3606" w:rsidRPr="004F5B4F" w14:paraId="2D354B0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EFA5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B8D0C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02EA00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7BD69A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88A3DE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A75766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74CED39" w14:textId="77777777" w:rsidR="00934CCB" w:rsidRPr="004F5B4F" w:rsidRDefault="00934CCB">
            <w:pPr>
              <w:pStyle w:val="ConsPlusNormal"/>
              <w:rPr>
                <w:rFonts w:ascii="Times New Roman" w:hAnsi="Times New Roman" w:cs="Times New Roman"/>
                <w:sz w:val="16"/>
                <w:szCs w:val="16"/>
              </w:rPr>
            </w:pPr>
          </w:p>
        </w:tc>
      </w:tr>
      <w:tr w:rsidR="00EF3606" w:rsidRPr="004F5B4F" w14:paraId="4C747304" w14:textId="77777777" w:rsidTr="00934CCB">
        <w:trPr>
          <w:gridAfter w:val="2"/>
          <w:wAfter w:w="8388" w:type="dxa"/>
        </w:trPr>
        <w:tc>
          <w:tcPr>
            <w:tcW w:w="854" w:type="dxa"/>
            <w:vMerge/>
            <w:tcBorders>
              <w:top w:val="single" w:sz="4" w:space="0" w:color="auto"/>
              <w:bottom w:val="single" w:sz="4" w:space="0" w:color="auto"/>
            </w:tcBorders>
          </w:tcPr>
          <w:p w14:paraId="708CCCB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495B17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DC6E6B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28EFB2A"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2464291" w14:textId="77777777" w:rsidR="00934CCB" w:rsidRPr="004F5B4F" w:rsidRDefault="00934CCB">
            <w:pPr>
              <w:pStyle w:val="ConsPlusNormal"/>
              <w:rPr>
                <w:rFonts w:ascii="Times New Roman" w:hAnsi="Times New Roman" w:cs="Times New Roman"/>
                <w:sz w:val="16"/>
                <w:szCs w:val="16"/>
              </w:rPr>
            </w:pPr>
          </w:p>
        </w:tc>
      </w:tr>
      <w:tr w:rsidR="00EF3606" w:rsidRPr="004F5B4F" w14:paraId="6201B374" w14:textId="77777777" w:rsidTr="00934CCB">
        <w:trPr>
          <w:gridAfter w:val="2"/>
          <w:wAfter w:w="8388" w:type="dxa"/>
        </w:trPr>
        <w:tc>
          <w:tcPr>
            <w:tcW w:w="854" w:type="dxa"/>
            <w:vMerge w:val="restart"/>
            <w:tcBorders>
              <w:top w:val="single" w:sz="4" w:space="0" w:color="auto"/>
              <w:bottom w:val="single" w:sz="4" w:space="0" w:color="auto"/>
            </w:tcBorders>
          </w:tcPr>
          <w:p w14:paraId="2A6D3F1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2.8.6</w:t>
            </w:r>
          </w:p>
        </w:tc>
        <w:tc>
          <w:tcPr>
            <w:tcW w:w="2835" w:type="dxa"/>
            <w:vMerge w:val="restart"/>
            <w:tcBorders>
              <w:top w:val="single" w:sz="4" w:space="0" w:color="auto"/>
              <w:bottom w:val="single" w:sz="4" w:space="0" w:color="auto"/>
            </w:tcBorders>
          </w:tcPr>
          <w:p w14:paraId="3C1A18A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Председатели комитетов регулярно информируют совет директоров и его председателя о работе своих комитетов.</w:t>
            </w:r>
          </w:p>
        </w:tc>
        <w:tc>
          <w:tcPr>
            <w:tcW w:w="4453" w:type="dxa"/>
            <w:vMerge w:val="restart"/>
            <w:tcBorders>
              <w:top w:val="single" w:sz="4" w:space="0" w:color="auto"/>
              <w:bottom w:val="single" w:sz="4" w:space="0" w:color="auto"/>
            </w:tcBorders>
          </w:tcPr>
          <w:p w14:paraId="503029C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председатели комитетов регулярно отчитывались о работе комитетов перед советом директоров.</w:t>
            </w:r>
          </w:p>
        </w:tc>
        <w:tc>
          <w:tcPr>
            <w:tcW w:w="2894" w:type="dxa"/>
            <w:gridSpan w:val="7"/>
            <w:tcBorders>
              <w:top w:val="single" w:sz="4" w:space="0" w:color="auto"/>
              <w:bottom w:val="nil"/>
            </w:tcBorders>
          </w:tcPr>
          <w:p w14:paraId="62BF040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50AEA8B" w14:textId="77777777" w:rsidR="00BA6CEA" w:rsidRPr="004F5B4F" w:rsidRDefault="008B0912" w:rsidP="00BA6CEA">
            <w:pPr>
              <w:autoSpaceDE w:val="0"/>
              <w:autoSpaceDN w:val="0"/>
              <w:adjustRightInd w:val="0"/>
              <w:spacing w:after="0" w:line="240" w:lineRule="auto"/>
              <w:jc w:val="both"/>
              <w:rPr>
                <w:rFonts w:ascii="Times New Roman" w:hAnsi="Times New Roman" w:cs="Times New Roman"/>
                <w:sz w:val="16"/>
                <w:szCs w:val="16"/>
              </w:rPr>
            </w:pPr>
            <w:r w:rsidRPr="004F5B4F">
              <w:rPr>
                <w:rFonts w:ascii="Times New Roman" w:hAnsi="Times New Roman" w:cs="Times New Roman"/>
                <w:sz w:val="16"/>
                <w:szCs w:val="16"/>
              </w:rPr>
              <w:t>Комитеты не утверждались.</w:t>
            </w:r>
            <w:r w:rsidR="00BA6CEA" w:rsidRPr="004F5B4F">
              <w:rPr>
                <w:rFonts w:ascii="Times New Roman" w:hAnsi="Times New Roman" w:cs="Times New Roman"/>
                <w:sz w:val="16"/>
                <w:szCs w:val="16"/>
              </w:rPr>
              <w:t xml:space="preserve"> В 2020 году Советом директоров ПАО «ТМ» будет сформирован комитет по аудиту для предварительного рассмотрения вопросов, связанных с контролем за финансово-хозяйственной деятельностью публичного общества.</w:t>
            </w:r>
          </w:p>
          <w:p w14:paraId="1ED4BA74" w14:textId="77777777" w:rsidR="00934CCB" w:rsidRPr="004F5B4F" w:rsidRDefault="00BA6CEA" w:rsidP="00BA6CEA">
            <w:pPr>
              <w:pStyle w:val="ConsPlusNormal"/>
              <w:rPr>
                <w:rFonts w:ascii="Times New Roman" w:hAnsi="Times New Roman" w:cs="Times New Roman"/>
                <w:sz w:val="16"/>
                <w:szCs w:val="16"/>
              </w:rPr>
            </w:pPr>
            <w:r w:rsidRPr="004F5B4F">
              <w:rPr>
                <w:rFonts w:ascii="Times New Roman" w:hAnsi="Times New Roman" w:cs="Times New Roman"/>
                <w:sz w:val="16"/>
                <w:szCs w:val="16"/>
              </w:rPr>
              <w:t>.</w:t>
            </w:r>
            <w:r w:rsidR="008B0912" w:rsidRPr="004F5B4F">
              <w:rPr>
                <w:rFonts w:ascii="Times New Roman" w:hAnsi="Times New Roman" w:cs="Times New Roman"/>
                <w:sz w:val="16"/>
                <w:szCs w:val="16"/>
              </w:rPr>
              <w:t xml:space="preserve"> </w:t>
            </w:r>
          </w:p>
        </w:tc>
      </w:tr>
      <w:tr w:rsidR="00EF3606" w:rsidRPr="004F5B4F" w14:paraId="1E75DF8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64E55A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63828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37C71C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82684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8C3DF6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D5DAF5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E1D2088" w14:textId="77777777" w:rsidR="00934CCB" w:rsidRPr="004F5B4F" w:rsidRDefault="00934CCB">
            <w:pPr>
              <w:pStyle w:val="ConsPlusNormal"/>
              <w:rPr>
                <w:rFonts w:ascii="Times New Roman" w:hAnsi="Times New Roman" w:cs="Times New Roman"/>
                <w:sz w:val="16"/>
                <w:szCs w:val="16"/>
              </w:rPr>
            </w:pPr>
          </w:p>
        </w:tc>
      </w:tr>
      <w:tr w:rsidR="00EF3606" w:rsidRPr="004F5B4F" w14:paraId="6AD26A3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0CAA3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FE9C81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6AE976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2F29A2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01117FF" w14:textId="77777777" w:rsidR="00934CCB" w:rsidRPr="004F5B4F" w:rsidRDefault="00934CCB">
            <w:pPr>
              <w:pStyle w:val="ConsPlusNormal"/>
              <w:rPr>
                <w:rFonts w:ascii="Times New Roman" w:hAnsi="Times New Roman" w:cs="Times New Roman"/>
                <w:sz w:val="16"/>
                <w:szCs w:val="16"/>
              </w:rPr>
            </w:pPr>
          </w:p>
        </w:tc>
      </w:tr>
      <w:tr w:rsidR="00EF3606" w:rsidRPr="004F5B4F" w14:paraId="2762C9B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411B3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BCF99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5C0316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9343F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84EBBF" w14:textId="77777777" w:rsidR="00934CCB" w:rsidRPr="004F5B4F" w:rsidRDefault="00782D11">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A54BBE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FB96BA1" w14:textId="77777777" w:rsidR="00934CCB" w:rsidRPr="004F5B4F" w:rsidRDefault="00934CCB">
            <w:pPr>
              <w:pStyle w:val="ConsPlusNormal"/>
              <w:rPr>
                <w:rFonts w:ascii="Times New Roman" w:hAnsi="Times New Roman" w:cs="Times New Roman"/>
                <w:sz w:val="16"/>
                <w:szCs w:val="16"/>
              </w:rPr>
            </w:pPr>
          </w:p>
        </w:tc>
      </w:tr>
      <w:tr w:rsidR="00EF3606" w:rsidRPr="004F5B4F" w14:paraId="2CD6615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3E2581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5A2A9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71FF01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F498B86"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37A7B3C" w14:textId="77777777" w:rsidR="00934CCB" w:rsidRPr="004F5B4F" w:rsidRDefault="00934CCB">
            <w:pPr>
              <w:pStyle w:val="ConsPlusNormal"/>
              <w:rPr>
                <w:rFonts w:ascii="Times New Roman" w:hAnsi="Times New Roman" w:cs="Times New Roman"/>
                <w:sz w:val="16"/>
                <w:szCs w:val="16"/>
              </w:rPr>
            </w:pPr>
          </w:p>
        </w:tc>
      </w:tr>
      <w:tr w:rsidR="00EF3606" w:rsidRPr="004F5B4F" w14:paraId="427BDCB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606D4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94D9C4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1722F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4A0D90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9B2267F" w14:textId="77777777" w:rsidR="00934CCB" w:rsidRPr="004F5B4F" w:rsidRDefault="00934CCB">
            <w:pPr>
              <w:pStyle w:val="ConsPlusNormal"/>
              <w:rPr>
                <w:rFonts w:ascii="Times New Roman" w:hAnsi="Times New Roman" w:cs="Times New Roman"/>
                <w:sz w:val="16"/>
                <w:szCs w:val="16"/>
              </w:rPr>
            </w:pPr>
          </w:p>
        </w:tc>
      </w:tr>
      <w:tr w:rsidR="00EF3606" w:rsidRPr="004F5B4F" w14:paraId="1BA33C5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D05E5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BFBFA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F27CB7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4B5B31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A3E31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F4C384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A18FCB4" w14:textId="77777777" w:rsidR="00934CCB" w:rsidRPr="004F5B4F" w:rsidRDefault="00934CCB">
            <w:pPr>
              <w:pStyle w:val="ConsPlusNormal"/>
              <w:rPr>
                <w:rFonts w:ascii="Times New Roman" w:hAnsi="Times New Roman" w:cs="Times New Roman"/>
                <w:sz w:val="16"/>
                <w:szCs w:val="16"/>
              </w:rPr>
            </w:pPr>
          </w:p>
        </w:tc>
      </w:tr>
      <w:tr w:rsidR="00EF3606" w:rsidRPr="004F5B4F" w14:paraId="0E087D09" w14:textId="77777777" w:rsidTr="00934CCB">
        <w:trPr>
          <w:gridAfter w:val="2"/>
          <w:wAfter w:w="8388" w:type="dxa"/>
        </w:trPr>
        <w:tc>
          <w:tcPr>
            <w:tcW w:w="854" w:type="dxa"/>
            <w:vMerge/>
            <w:tcBorders>
              <w:top w:val="single" w:sz="4" w:space="0" w:color="auto"/>
              <w:bottom w:val="single" w:sz="4" w:space="0" w:color="auto"/>
            </w:tcBorders>
          </w:tcPr>
          <w:p w14:paraId="604DA85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4120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37B314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81DC0E9"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87EA839" w14:textId="77777777" w:rsidR="00934CCB" w:rsidRPr="004F5B4F" w:rsidRDefault="00934CCB">
            <w:pPr>
              <w:pStyle w:val="ConsPlusNormal"/>
              <w:rPr>
                <w:rFonts w:ascii="Times New Roman" w:hAnsi="Times New Roman" w:cs="Times New Roman"/>
                <w:sz w:val="16"/>
                <w:szCs w:val="16"/>
              </w:rPr>
            </w:pPr>
          </w:p>
        </w:tc>
      </w:tr>
      <w:tr w:rsidR="00EF3606" w:rsidRPr="004F5B4F" w14:paraId="0E1DA705" w14:textId="77777777" w:rsidTr="00934CCB">
        <w:trPr>
          <w:gridAfter w:val="2"/>
          <w:wAfter w:w="8388" w:type="dxa"/>
        </w:trPr>
        <w:tc>
          <w:tcPr>
            <w:tcW w:w="854" w:type="dxa"/>
            <w:tcBorders>
              <w:top w:val="single" w:sz="4" w:space="0" w:color="auto"/>
              <w:bottom w:val="single" w:sz="4" w:space="0" w:color="auto"/>
            </w:tcBorders>
          </w:tcPr>
          <w:p w14:paraId="76B16C1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2.9</w:t>
            </w:r>
          </w:p>
        </w:tc>
        <w:tc>
          <w:tcPr>
            <w:tcW w:w="14376" w:type="dxa"/>
            <w:gridSpan w:val="10"/>
            <w:tcBorders>
              <w:top w:val="single" w:sz="4" w:space="0" w:color="auto"/>
              <w:bottom w:val="single" w:sz="4" w:space="0" w:color="auto"/>
            </w:tcBorders>
          </w:tcPr>
          <w:p w14:paraId="0F8C22B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обеспечивает проведение оценки качества работы совета директоров, его комитетов и членов совета директоров.</w:t>
            </w:r>
          </w:p>
        </w:tc>
      </w:tr>
      <w:tr w:rsidR="00EF3606" w:rsidRPr="004F5B4F" w14:paraId="13AAEDC8" w14:textId="77777777" w:rsidTr="00934CCB">
        <w:trPr>
          <w:gridAfter w:val="2"/>
          <w:wAfter w:w="8388" w:type="dxa"/>
        </w:trPr>
        <w:tc>
          <w:tcPr>
            <w:tcW w:w="854" w:type="dxa"/>
            <w:vMerge w:val="restart"/>
            <w:tcBorders>
              <w:top w:val="single" w:sz="4" w:space="0" w:color="auto"/>
              <w:bottom w:val="single" w:sz="4" w:space="0" w:color="auto"/>
            </w:tcBorders>
          </w:tcPr>
          <w:p w14:paraId="229D360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2.9.1</w:t>
            </w:r>
          </w:p>
        </w:tc>
        <w:tc>
          <w:tcPr>
            <w:tcW w:w="2835" w:type="dxa"/>
            <w:vMerge w:val="restart"/>
            <w:tcBorders>
              <w:top w:val="single" w:sz="4" w:space="0" w:color="auto"/>
              <w:bottom w:val="single" w:sz="4" w:space="0" w:color="auto"/>
            </w:tcBorders>
          </w:tcPr>
          <w:p w14:paraId="042F2BE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Проведение оценки качества работы совета директоров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4453" w:type="dxa"/>
            <w:vMerge w:val="restart"/>
            <w:tcBorders>
              <w:top w:val="single" w:sz="4" w:space="0" w:color="auto"/>
              <w:bottom w:val="nil"/>
            </w:tcBorders>
          </w:tcPr>
          <w:p w14:paraId="20B4D41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Самооценка или внешняя оценка работы совета директоров, проведенная в отчетном периоде, включала оценку работы комитетов, отдельных членов совета директоров и совета директоров в целом.</w:t>
            </w:r>
          </w:p>
        </w:tc>
        <w:tc>
          <w:tcPr>
            <w:tcW w:w="2894" w:type="dxa"/>
            <w:gridSpan w:val="7"/>
            <w:tcBorders>
              <w:top w:val="single" w:sz="4" w:space="0" w:color="auto"/>
              <w:bottom w:val="nil"/>
            </w:tcBorders>
          </w:tcPr>
          <w:p w14:paraId="5439BB5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5D4E6E6" w14:textId="77777777" w:rsidR="00934CCB" w:rsidRPr="004F5B4F" w:rsidRDefault="00934CCB">
            <w:pPr>
              <w:pStyle w:val="ConsPlusNormal"/>
              <w:rPr>
                <w:rFonts w:ascii="Times New Roman" w:hAnsi="Times New Roman" w:cs="Times New Roman"/>
                <w:sz w:val="16"/>
                <w:szCs w:val="16"/>
              </w:rPr>
            </w:pPr>
          </w:p>
        </w:tc>
      </w:tr>
      <w:tr w:rsidR="00EF3606" w:rsidRPr="004F5B4F" w14:paraId="0054A7E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F70DE8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15EF2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C85A78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E77DA0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6F31F8B" w14:textId="77777777" w:rsidR="00934CCB" w:rsidRPr="004F5B4F" w:rsidRDefault="00782D11">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80E06E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D2C1CAB" w14:textId="77777777" w:rsidR="00934CCB" w:rsidRPr="004F5B4F" w:rsidRDefault="00934CCB">
            <w:pPr>
              <w:pStyle w:val="ConsPlusNormal"/>
              <w:rPr>
                <w:rFonts w:ascii="Times New Roman" w:hAnsi="Times New Roman" w:cs="Times New Roman"/>
                <w:sz w:val="16"/>
                <w:szCs w:val="16"/>
              </w:rPr>
            </w:pPr>
          </w:p>
        </w:tc>
      </w:tr>
      <w:tr w:rsidR="00EF3606" w:rsidRPr="004F5B4F" w14:paraId="3514C83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ABA5CA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A823A2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20FEDD1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C738D4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8007853" w14:textId="77777777" w:rsidR="00934CCB" w:rsidRPr="004F5B4F" w:rsidRDefault="00934CCB">
            <w:pPr>
              <w:pStyle w:val="ConsPlusNormal"/>
              <w:rPr>
                <w:rFonts w:ascii="Times New Roman" w:hAnsi="Times New Roman" w:cs="Times New Roman"/>
                <w:sz w:val="16"/>
                <w:szCs w:val="16"/>
              </w:rPr>
            </w:pPr>
          </w:p>
        </w:tc>
      </w:tr>
      <w:tr w:rsidR="00EF3606" w:rsidRPr="004F5B4F" w14:paraId="4DBAAD9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951CB6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F638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DF24FE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3EF7A0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528373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2DB95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CF4930F" w14:textId="77777777" w:rsidR="00934CCB" w:rsidRPr="004F5B4F" w:rsidRDefault="00934CCB">
            <w:pPr>
              <w:pStyle w:val="ConsPlusNormal"/>
              <w:rPr>
                <w:rFonts w:ascii="Times New Roman" w:hAnsi="Times New Roman" w:cs="Times New Roman"/>
                <w:sz w:val="16"/>
                <w:szCs w:val="16"/>
              </w:rPr>
            </w:pPr>
          </w:p>
        </w:tc>
      </w:tr>
      <w:tr w:rsidR="00EF3606" w:rsidRPr="004F5B4F" w14:paraId="49C1CC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DA37A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9828D3"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0F6317B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Результаты самооценки или внешней оценки совета директоров, проведенной в течение отчетного периода, были рассмотрены на очном заседании совета директоров.</w:t>
            </w:r>
          </w:p>
        </w:tc>
        <w:tc>
          <w:tcPr>
            <w:tcW w:w="2894" w:type="dxa"/>
            <w:gridSpan w:val="7"/>
            <w:tcBorders>
              <w:top w:val="nil"/>
              <w:bottom w:val="nil"/>
            </w:tcBorders>
          </w:tcPr>
          <w:p w14:paraId="6791CB5A"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F332FE8" w14:textId="77777777" w:rsidR="00934CCB" w:rsidRPr="004F5B4F" w:rsidRDefault="00934CCB">
            <w:pPr>
              <w:pStyle w:val="ConsPlusNormal"/>
              <w:rPr>
                <w:rFonts w:ascii="Times New Roman" w:hAnsi="Times New Roman" w:cs="Times New Roman"/>
                <w:sz w:val="16"/>
                <w:szCs w:val="16"/>
              </w:rPr>
            </w:pPr>
          </w:p>
        </w:tc>
      </w:tr>
      <w:tr w:rsidR="00EF3606" w:rsidRPr="004F5B4F" w14:paraId="57D3FD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DF33F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D8F6A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17B246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C317FE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204A8FF" w14:textId="77777777" w:rsidR="00934CCB" w:rsidRPr="004F5B4F" w:rsidRDefault="00934CCB">
            <w:pPr>
              <w:pStyle w:val="ConsPlusNormal"/>
              <w:rPr>
                <w:rFonts w:ascii="Times New Roman" w:hAnsi="Times New Roman" w:cs="Times New Roman"/>
                <w:sz w:val="16"/>
                <w:szCs w:val="16"/>
              </w:rPr>
            </w:pPr>
          </w:p>
        </w:tc>
      </w:tr>
      <w:tr w:rsidR="00EF3606" w:rsidRPr="004F5B4F" w14:paraId="1DFC00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B6C04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FBC1C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846DD7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1AB121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AE10F5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716251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798DA4F" w14:textId="77777777" w:rsidR="00934CCB" w:rsidRPr="004F5B4F" w:rsidRDefault="00934CCB">
            <w:pPr>
              <w:pStyle w:val="ConsPlusNormal"/>
              <w:rPr>
                <w:rFonts w:ascii="Times New Roman" w:hAnsi="Times New Roman" w:cs="Times New Roman"/>
                <w:sz w:val="16"/>
                <w:szCs w:val="16"/>
              </w:rPr>
            </w:pPr>
          </w:p>
        </w:tc>
      </w:tr>
      <w:tr w:rsidR="00EF3606" w:rsidRPr="004F5B4F" w14:paraId="2ECC2F3E" w14:textId="77777777" w:rsidTr="00934CCB">
        <w:trPr>
          <w:gridAfter w:val="2"/>
          <w:wAfter w:w="8388" w:type="dxa"/>
        </w:trPr>
        <w:tc>
          <w:tcPr>
            <w:tcW w:w="854" w:type="dxa"/>
            <w:vMerge/>
            <w:tcBorders>
              <w:top w:val="single" w:sz="4" w:space="0" w:color="auto"/>
              <w:bottom w:val="single" w:sz="4" w:space="0" w:color="auto"/>
            </w:tcBorders>
          </w:tcPr>
          <w:p w14:paraId="67A986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8E579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8C3793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E0D73AA"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51B2E4D" w14:textId="77777777" w:rsidR="00934CCB" w:rsidRPr="004F5B4F" w:rsidRDefault="00934CCB">
            <w:pPr>
              <w:pStyle w:val="ConsPlusNormal"/>
              <w:rPr>
                <w:rFonts w:ascii="Times New Roman" w:hAnsi="Times New Roman" w:cs="Times New Roman"/>
                <w:sz w:val="16"/>
                <w:szCs w:val="16"/>
              </w:rPr>
            </w:pPr>
          </w:p>
        </w:tc>
      </w:tr>
      <w:tr w:rsidR="00EF3606" w:rsidRPr="004F5B4F" w14:paraId="055F7CA5" w14:textId="77777777" w:rsidTr="00934CCB">
        <w:trPr>
          <w:gridAfter w:val="2"/>
          <w:wAfter w:w="8388" w:type="dxa"/>
        </w:trPr>
        <w:tc>
          <w:tcPr>
            <w:tcW w:w="854" w:type="dxa"/>
            <w:vMerge w:val="restart"/>
            <w:tcBorders>
              <w:top w:val="single" w:sz="4" w:space="0" w:color="auto"/>
              <w:bottom w:val="single" w:sz="4" w:space="0" w:color="auto"/>
            </w:tcBorders>
          </w:tcPr>
          <w:p w14:paraId="6A3D2D5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2.9.2</w:t>
            </w:r>
          </w:p>
        </w:tc>
        <w:tc>
          <w:tcPr>
            <w:tcW w:w="2835" w:type="dxa"/>
            <w:vMerge w:val="restart"/>
            <w:tcBorders>
              <w:top w:val="single" w:sz="4" w:space="0" w:color="auto"/>
              <w:bottom w:val="single" w:sz="4" w:space="0" w:color="auto"/>
            </w:tcBorders>
          </w:tcPr>
          <w:p w14:paraId="48008DC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оценки качества работы совета директоров не реже одного раза в три года привлекается внешняя организация (консультант).</w:t>
            </w:r>
          </w:p>
        </w:tc>
        <w:tc>
          <w:tcPr>
            <w:tcW w:w="4453" w:type="dxa"/>
            <w:vMerge w:val="restart"/>
            <w:tcBorders>
              <w:top w:val="single" w:sz="4" w:space="0" w:color="auto"/>
              <w:bottom w:val="single" w:sz="4" w:space="0" w:color="auto"/>
            </w:tcBorders>
          </w:tcPr>
          <w:p w14:paraId="584C408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Для проведения независимой оценки качества работы совета директоров в течение трех последних отчетных периодов по меньшей мере один раз обществом привлекалась внешняя организация (консультант).</w:t>
            </w:r>
          </w:p>
        </w:tc>
        <w:tc>
          <w:tcPr>
            <w:tcW w:w="2894" w:type="dxa"/>
            <w:gridSpan w:val="7"/>
            <w:tcBorders>
              <w:top w:val="single" w:sz="4" w:space="0" w:color="auto"/>
              <w:bottom w:val="nil"/>
            </w:tcBorders>
          </w:tcPr>
          <w:p w14:paraId="0054FD40"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784312D" w14:textId="77777777" w:rsidR="00934CCB" w:rsidRPr="004F5B4F" w:rsidRDefault="00782D11" w:rsidP="00E21CB1">
            <w:pPr>
              <w:autoSpaceDE w:val="0"/>
              <w:autoSpaceDN w:val="0"/>
              <w:adjustRightInd w:val="0"/>
              <w:spacing w:after="0" w:line="240" w:lineRule="auto"/>
              <w:jc w:val="both"/>
              <w:rPr>
                <w:rFonts w:ascii="Times New Roman" w:hAnsi="Times New Roman" w:cs="Times New Roman"/>
                <w:sz w:val="16"/>
                <w:szCs w:val="16"/>
              </w:rPr>
            </w:pPr>
            <w:r w:rsidRPr="004F5B4F">
              <w:rPr>
                <w:rFonts w:ascii="Times New Roman" w:hAnsi="Times New Roman" w:cs="Times New Roman"/>
                <w:sz w:val="16"/>
                <w:szCs w:val="16"/>
              </w:rPr>
              <w:t>Оценка эффектив</w:t>
            </w:r>
            <w:r w:rsidR="002667E1" w:rsidRPr="004F5B4F">
              <w:rPr>
                <w:rFonts w:ascii="Times New Roman" w:hAnsi="Times New Roman" w:cs="Times New Roman"/>
                <w:sz w:val="16"/>
                <w:szCs w:val="16"/>
              </w:rPr>
              <w:t xml:space="preserve">ности работы совета директоров </w:t>
            </w:r>
            <w:r w:rsidRPr="004F5B4F">
              <w:rPr>
                <w:rFonts w:ascii="Times New Roman" w:hAnsi="Times New Roman" w:cs="Times New Roman"/>
                <w:sz w:val="16"/>
                <w:szCs w:val="16"/>
              </w:rPr>
              <w:t xml:space="preserve"> советом директоров </w:t>
            </w:r>
            <w:r w:rsidR="002667E1" w:rsidRPr="004F5B4F">
              <w:rPr>
                <w:rFonts w:ascii="Times New Roman" w:hAnsi="Times New Roman" w:cs="Times New Roman"/>
                <w:sz w:val="16"/>
                <w:szCs w:val="16"/>
              </w:rPr>
              <w:t xml:space="preserve">на регулярной основе </w:t>
            </w:r>
            <w:r w:rsidR="00E21CB1">
              <w:rPr>
                <w:rFonts w:ascii="Times New Roman" w:hAnsi="Times New Roman" w:cs="Times New Roman"/>
                <w:sz w:val="16"/>
                <w:szCs w:val="16"/>
              </w:rPr>
              <w:t>не проводится. О</w:t>
            </w:r>
            <w:r w:rsidR="00E21CB1" w:rsidRPr="004F5B4F">
              <w:rPr>
                <w:rFonts w:ascii="Times New Roman" w:hAnsi="Times New Roman" w:cs="Times New Roman"/>
                <w:sz w:val="16"/>
                <w:szCs w:val="16"/>
              </w:rPr>
              <w:t>ценк</w:t>
            </w:r>
            <w:r w:rsidR="00E21CB1">
              <w:rPr>
                <w:rFonts w:ascii="Times New Roman" w:hAnsi="Times New Roman" w:cs="Times New Roman"/>
                <w:sz w:val="16"/>
                <w:szCs w:val="16"/>
              </w:rPr>
              <w:t>а</w:t>
            </w:r>
            <w:r w:rsidR="00E21CB1" w:rsidRPr="004F5B4F">
              <w:rPr>
                <w:rFonts w:ascii="Times New Roman" w:hAnsi="Times New Roman" w:cs="Times New Roman"/>
                <w:sz w:val="16"/>
                <w:szCs w:val="16"/>
              </w:rPr>
              <w:t xml:space="preserve"> качества работы совета директоров</w:t>
            </w:r>
            <w:r w:rsidR="00E21CB1">
              <w:rPr>
                <w:rFonts w:ascii="Times New Roman" w:hAnsi="Times New Roman" w:cs="Times New Roman"/>
                <w:sz w:val="16"/>
                <w:szCs w:val="16"/>
              </w:rPr>
              <w:t xml:space="preserve"> определяется членами совета директоров самостоятельно исходя из показателей за прошедший период. </w:t>
            </w:r>
          </w:p>
        </w:tc>
      </w:tr>
      <w:tr w:rsidR="00EF3606" w:rsidRPr="004F5B4F" w14:paraId="5F708F9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3D7A0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7ECE8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C5300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6CFB45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45370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F5C085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8B7D4EF" w14:textId="77777777" w:rsidR="00934CCB" w:rsidRPr="004F5B4F" w:rsidRDefault="00934CCB">
            <w:pPr>
              <w:pStyle w:val="ConsPlusNormal"/>
              <w:rPr>
                <w:rFonts w:ascii="Times New Roman" w:hAnsi="Times New Roman" w:cs="Times New Roman"/>
                <w:sz w:val="16"/>
                <w:szCs w:val="16"/>
              </w:rPr>
            </w:pPr>
          </w:p>
        </w:tc>
      </w:tr>
      <w:tr w:rsidR="00EF3606" w:rsidRPr="004F5B4F" w14:paraId="4205572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C40971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F189B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13D70E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D21EB1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944DDFF" w14:textId="77777777" w:rsidR="00934CCB" w:rsidRPr="004F5B4F" w:rsidRDefault="00934CCB">
            <w:pPr>
              <w:pStyle w:val="ConsPlusNormal"/>
              <w:rPr>
                <w:rFonts w:ascii="Times New Roman" w:hAnsi="Times New Roman" w:cs="Times New Roman"/>
                <w:sz w:val="16"/>
                <w:szCs w:val="16"/>
              </w:rPr>
            </w:pPr>
          </w:p>
        </w:tc>
      </w:tr>
      <w:tr w:rsidR="00EF3606" w:rsidRPr="004F5B4F" w14:paraId="6516E6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ED530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960D0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7F94B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C785C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08F48D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3EAA05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B1739F3" w14:textId="77777777" w:rsidR="00934CCB" w:rsidRPr="004F5B4F" w:rsidRDefault="00934CCB">
            <w:pPr>
              <w:pStyle w:val="ConsPlusNormal"/>
              <w:rPr>
                <w:rFonts w:ascii="Times New Roman" w:hAnsi="Times New Roman" w:cs="Times New Roman"/>
                <w:sz w:val="16"/>
                <w:szCs w:val="16"/>
              </w:rPr>
            </w:pPr>
          </w:p>
        </w:tc>
      </w:tr>
      <w:tr w:rsidR="00EF3606" w:rsidRPr="004F5B4F" w14:paraId="668DD51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A88864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94A51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B8E45E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C1BE9D5"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5E67E73" w14:textId="77777777" w:rsidR="00934CCB" w:rsidRPr="004F5B4F" w:rsidRDefault="00934CCB">
            <w:pPr>
              <w:pStyle w:val="ConsPlusNormal"/>
              <w:rPr>
                <w:rFonts w:ascii="Times New Roman" w:hAnsi="Times New Roman" w:cs="Times New Roman"/>
                <w:sz w:val="16"/>
                <w:szCs w:val="16"/>
              </w:rPr>
            </w:pPr>
          </w:p>
        </w:tc>
      </w:tr>
      <w:tr w:rsidR="00EF3606" w:rsidRPr="004F5B4F" w14:paraId="1F268D3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A34F95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D4DA57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6D0B40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F97FB9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49B916B" w14:textId="77777777" w:rsidR="00934CCB" w:rsidRPr="004F5B4F" w:rsidRDefault="00934CCB">
            <w:pPr>
              <w:pStyle w:val="ConsPlusNormal"/>
              <w:rPr>
                <w:rFonts w:ascii="Times New Roman" w:hAnsi="Times New Roman" w:cs="Times New Roman"/>
                <w:sz w:val="16"/>
                <w:szCs w:val="16"/>
              </w:rPr>
            </w:pPr>
          </w:p>
        </w:tc>
      </w:tr>
      <w:tr w:rsidR="00EF3606" w:rsidRPr="004F5B4F" w14:paraId="6AD9168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052F0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2EB1A6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05FE37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9A6191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41E0896" w14:textId="77777777" w:rsidR="00934CCB" w:rsidRPr="004F5B4F" w:rsidRDefault="00F75B5C">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5F3C2BE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26DD6E0" w14:textId="77777777" w:rsidR="00934CCB" w:rsidRPr="004F5B4F" w:rsidRDefault="00934CCB">
            <w:pPr>
              <w:pStyle w:val="ConsPlusNormal"/>
              <w:rPr>
                <w:rFonts w:ascii="Times New Roman" w:hAnsi="Times New Roman" w:cs="Times New Roman"/>
                <w:sz w:val="16"/>
                <w:szCs w:val="16"/>
              </w:rPr>
            </w:pPr>
          </w:p>
        </w:tc>
      </w:tr>
      <w:tr w:rsidR="00EF3606" w:rsidRPr="004F5B4F" w14:paraId="198C8F66" w14:textId="77777777" w:rsidTr="00934CCB">
        <w:trPr>
          <w:gridAfter w:val="2"/>
          <w:wAfter w:w="8388" w:type="dxa"/>
        </w:trPr>
        <w:tc>
          <w:tcPr>
            <w:tcW w:w="854" w:type="dxa"/>
            <w:vMerge/>
            <w:tcBorders>
              <w:top w:val="single" w:sz="4" w:space="0" w:color="auto"/>
              <w:bottom w:val="single" w:sz="4" w:space="0" w:color="auto"/>
            </w:tcBorders>
          </w:tcPr>
          <w:p w14:paraId="254334D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4F855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BBBDF0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169049D"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4E2BD7F" w14:textId="77777777" w:rsidR="00934CCB" w:rsidRPr="004F5B4F" w:rsidRDefault="00934CCB">
            <w:pPr>
              <w:pStyle w:val="ConsPlusNormal"/>
              <w:rPr>
                <w:rFonts w:ascii="Times New Roman" w:hAnsi="Times New Roman" w:cs="Times New Roman"/>
                <w:sz w:val="16"/>
                <w:szCs w:val="16"/>
              </w:rPr>
            </w:pPr>
          </w:p>
        </w:tc>
      </w:tr>
      <w:tr w:rsidR="00EF3606" w:rsidRPr="004F5B4F" w14:paraId="2923BE73" w14:textId="77777777" w:rsidTr="00934CCB">
        <w:trPr>
          <w:gridAfter w:val="2"/>
          <w:wAfter w:w="8388" w:type="dxa"/>
        </w:trPr>
        <w:tc>
          <w:tcPr>
            <w:tcW w:w="854" w:type="dxa"/>
            <w:tcBorders>
              <w:top w:val="single" w:sz="4" w:space="0" w:color="auto"/>
              <w:bottom w:val="single" w:sz="4" w:space="0" w:color="auto"/>
            </w:tcBorders>
          </w:tcPr>
          <w:p w14:paraId="406602DD"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3.1</w:t>
            </w:r>
          </w:p>
        </w:tc>
        <w:tc>
          <w:tcPr>
            <w:tcW w:w="14376" w:type="dxa"/>
            <w:gridSpan w:val="10"/>
            <w:tcBorders>
              <w:top w:val="single" w:sz="4" w:space="0" w:color="auto"/>
              <w:bottom w:val="single" w:sz="4" w:space="0" w:color="auto"/>
            </w:tcBorders>
          </w:tcPr>
          <w:p w14:paraId="2488A4B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Корпоративный секретарь общества осуществляет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EF3606" w:rsidRPr="004F5B4F" w14:paraId="53E17DDD" w14:textId="77777777" w:rsidTr="00934CCB">
        <w:trPr>
          <w:gridAfter w:val="2"/>
          <w:wAfter w:w="8388" w:type="dxa"/>
        </w:trPr>
        <w:tc>
          <w:tcPr>
            <w:tcW w:w="854" w:type="dxa"/>
            <w:vMerge w:val="restart"/>
            <w:tcBorders>
              <w:top w:val="single" w:sz="4" w:space="0" w:color="auto"/>
              <w:bottom w:val="single" w:sz="4" w:space="0" w:color="auto"/>
            </w:tcBorders>
          </w:tcPr>
          <w:p w14:paraId="5B4DFD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lastRenderedPageBreak/>
              <w:t>3.1.1</w:t>
            </w:r>
          </w:p>
        </w:tc>
        <w:tc>
          <w:tcPr>
            <w:tcW w:w="2835" w:type="dxa"/>
            <w:vMerge w:val="restart"/>
            <w:tcBorders>
              <w:top w:val="single" w:sz="4" w:space="0" w:color="auto"/>
              <w:bottom w:val="single" w:sz="4" w:space="0" w:color="auto"/>
            </w:tcBorders>
          </w:tcPr>
          <w:p w14:paraId="5A05A1E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4453" w:type="dxa"/>
            <w:vMerge w:val="restart"/>
            <w:tcBorders>
              <w:top w:val="single" w:sz="4" w:space="0" w:color="auto"/>
              <w:bottom w:val="nil"/>
            </w:tcBorders>
          </w:tcPr>
          <w:p w14:paraId="252203C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принят и раскрыт внутренний документ - положение о корпоративном секретаре.</w:t>
            </w:r>
          </w:p>
        </w:tc>
        <w:tc>
          <w:tcPr>
            <w:tcW w:w="2894" w:type="dxa"/>
            <w:gridSpan w:val="7"/>
            <w:tcBorders>
              <w:top w:val="single" w:sz="4" w:space="0" w:color="auto"/>
              <w:bottom w:val="nil"/>
            </w:tcBorders>
          </w:tcPr>
          <w:p w14:paraId="24F7946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90411B9" w14:textId="77777777" w:rsidR="00934CCB" w:rsidRPr="004F5B4F" w:rsidRDefault="002E34ED">
            <w:pPr>
              <w:pStyle w:val="ConsPlusNormal"/>
              <w:rPr>
                <w:rFonts w:ascii="Times New Roman" w:hAnsi="Times New Roman" w:cs="Times New Roman"/>
                <w:sz w:val="16"/>
                <w:szCs w:val="16"/>
              </w:rPr>
            </w:pPr>
            <w:r w:rsidRPr="004F5B4F">
              <w:rPr>
                <w:rFonts w:ascii="Times New Roman" w:hAnsi="Times New Roman" w:cs="Times New Roman"/>
                <w:sz w:val="16"/>
                <w:szCs w:val="16"/>
              </w:rPr>
              <w:t>Кандидатура корпоративного секретаря утверждена членами Совета директоров Общества.</w:t>
            </w:r>
          </w:p>
          <w:p w14:paraId="3C28C0CC" w14:textId="77777777" w:rsidR="002E34ED" w:rsidRDefault="002E34ED">
            <w:pPr>
              <w:pStyle w:val="ConsPlusNormal"/>
              <w:rPr>
                <w:rFonts w:ascii="Times New Roman" w:hAnsi="Times New Roman" w:cs="Times New Roman"/>
                <w:sz w:val="16"/>
                <w:szCs w:val="16"/>
              </w:rPr>
            </w:pPr>
            <w:r w:rsidRPr="004F5B4F">
              <w:rPr>
                <w:rFonts w:ascii="Times New Roman" w:hAnsi="Times New Roman" w:cs="Times New Roman"/>
                <w:sz w:val="16"/>
                <w:szCs w:val="16"/>
              </w:rPr>
              <w:t>Положения о корпоративном секретаре закреплены в Положении о Совете директоров Общества.</w:t>
            </w:r>
          </w:p>
          <w:p w14:paraId="02791CBE" w14:textId="77777777" w:rsidR="00E21CB1" w:rsidRDefault="00E21CB1">
            <w:pPr>
              <w:pStyle w:val="ConsPlusNormal"/>
              <w:rPr>
                <w:rFonts w:ascii="Times New Roman" w:hAnsi="Times New Roman" w:cs="Times New Roman"/>
                <w:sz w:val="16"/>
                <w:szCs w:val="16"/>
              </w:rPr>
            </w:pPr>
          </w:p>
          <w:p w14:paraId="7B505533" w14:textId="77777777" w:rsidR="00E21CB1" w:rsidRPr="004F5B4F" w:rsidRDefault="00E21CB1">
            <w:pPr>
              <w:pStyle w:val="ConsPlusNormal"/>
              <w:rPr>
                <w:rFonts w:ascii="Times New Roman" w:hAnsi="Times New Roman" w:cs="Times New Roman"/>
                <w:sz w:val="16"/>
                <w:szCs w:val="16"/>
              </w:rPr>
            </w:pPr>
            <w:r>
              <w:rPr>
                <w:rFonts w:ascii="Times New Roman" w:hAnsi="Times New Roman" w:cs="Times New Roman"/>
                <w:sz w:val="16"/>
                <w:szCs w:val="16"/>
              </w:rPr>
              <w:t>Б</w:t>
            </w:r>
            <w:r w:rsidRPr="004F5B4F">
              <w:rPr>
                <w:rFonts w:ascii="Times New Roman" w:hAnsi="Times New Roman" w:cs="Times New Roman"/>
                <w:sz w:val="16"/>
                <w:szCs w:val="16"/>
              </w:rPr>
              <w:t>иографическая информация о корпоративном секретаре, с таким же уровнем детализации, как для членов совета директоров и испол</w:t>
            </w:r>
            <w:r>
              <w:rPr>
                <w:rFonts w:ascii="Times New Roman" w:hAnsi="Times New Roman" w:cs="Times New Roman"/>
                <w:sz w:val="16"/>
                <w:szCs w:val="16"/>
              </w:rPr>
              <w:t>нительного руководства общества доводится  до акционеров и членов совета директоров на общем собрании акционеров.</w:t>
            </w:r>
          </w:p>
        </w:tc>
      </w:tr>
      <w:tr w:rsidR="00EF3606" w:rsidRPr="004F5B4F" w14:paraId="721312F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A66D4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BA855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99A714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4F8E21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B05C3C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733763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C4AF12C" w14:textId="77777777" w:rsidR="00934CCB" w:rsidRPr="004F5B4F" w:rsidRDefault="00934CCB">
            <w:pPr>
              <w:pStyle w:val="ConsPlusNormal"/>
              <w:rPr>
                <w:rFonts w:ascii="Times New Roman" w:hAnsi="Times New Roman" w:cs="Times New Roman"/>
                <w:sz w:val="16"/>
                <w:szCs w:val="16"/>
              </w:rPr>
            </w:pPr>
          </w:p>
        </w:tc>
      </w:tr>
      <w:tr w:rsidR="00EF3606" w:rsidRPr="004F5B4F" w14:paraId="21C71BC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0CBF38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B4AAC3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ABD342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785F61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93F7061" w14:textId="77777777" w:rsidR="00934CCB" w:rsidRPr="004F5B4F" w:rsidRDefault="00934CCB">
            <w:pPr>
              <w:pStyle w:val="ConsPlusNormal"/>
              <w:rPr>
                <w:rFonts w:ascii="Times New Roman" w:hAnsi="Times New Roman" w:cs="Times New Roman"/>
                <w:sz w:val="16"/>
                <w:szCs w:val="16"/>
              </w:rPr>
            </w:pPr>
          </w:p>
        </w:tc>
      </w:tr>
      <w:tr w:rsidR="00EF3606" w:rsidRPr="004F5B4F" w14:paraId="0B69DED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E8128E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C0C46E4"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2E08929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На сайте общества в сети Интернет и в годовом отчете представлена биографическая информация о корпоративном секретаре, с таким же уровнем детализации, как для членов совета директоров и исполнительного руководства общества.</w:t>
            </w:r>
          </w:p>
        </w:tc>
        <w:tc>
          <w:tcPr>
            <w:tcW w:w="340" w:type="dxa"/>
            <w:tcBorders>
              <w:top w:val="nil"/>
              <w:bottom w:val="nil"/>
            </w:tcBorders>
          </w:tcPr>
          <w:p w14:paraId="19EC64C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CE2E96E" w14:textId="77777777" w:rsidR="00934CCB" w:rsidRPr="004F5B4F" w:rsidRDefault="002E34ED">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821F13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92F6CB2" w14:textId="77777777" w:rsidR="00934CCB" w:rsidRPr="004F5B4F" w:rsidRDefault="00934CCB">
            <w:pPr>
              <w:pStyle w:val="ConsPlusNormal"/>
              <w:rPr>
                <w:rFonts w:ascii="Times New Roman" w:hAnsi="Times New Roman" w:cs="Times New Roman"/>
                <w:sz w:val="16"/>
                <w:szCs w:val="16"/>
              </w:rPr>
            </w:pPr>
          </w:p>
        </w:tc>
      </w:tr>
      <w:tr w:rsidR="00EF3606" w:rsidRPr="004F5B4F" w14:paraId="5024E1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962FA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7AEDBD4"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A343CD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10EE25D"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30EF6F4" w14:textId="77777777" w:rsidR="00934CCB" w:rsidRPr="004F5B4F" w:rsidRDefault="00934CCB">
            <w:pPr>
              <w:pStyle w:val="ConsPlusNormal"/>
              <w:rPr>
                <w:rFonts w:ascii="Times New Roman" w:hAnsi="Times New Roman" w:cs="Times New Roman"/>
                <w:sz w:val="16"/>
                <w:szCs w:val="16"/>
              </w:rPr>
            </w:pPr>
          </w:p>
        </w:tc>
      </w:tr>
      <w:tr w:rsidR="00EF3606" w:rsidRPr="004F5B4F" w14:paraId="234B1FB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EBFD2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5BEBE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276E1B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BE755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6A92DB5" w14:textId="77777777" w:rsidR="00934CCB" w:rsidRPr="004F5B4F" w:rsidRDefault="00934CCB">
            <w:pPr>
              <w:pStyle w:val="ConsPlusNormal"/>
              <w:rPr>
                <w:rFonts w:ascii="Times New Roman" w:hAnsi="Times New Roman" w:cs="Times New Roman"/>
                <w:sz w:val="16"/>
                <w:szCs w:val="16"/>
              </w:rPr>
            </w:pPr>
          </w:p>
        </w:tc>
      </w:tr>
      <w:tr w:rsidR="00EF3606" w:rsidRPr="004F5B4F" w14:paraId="2E8C754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0C9AB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297C27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30BDEE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972A93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ED3964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637F03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B073517" w14:textId="77777777" w:rsidR="00934CCB" w:rsidRPr="004F5B4F" w:rsidRDefault="00934CCB">
            <w:pPr>
              <w:pStyle w:val="ConsPlusNormal"/>
              <w:rPr>
                <w:rFonts w:ascii="Times New Roman" w:hAnsi="Times New Roman" w:cs="Times New Roman"/>
                <w:sz w:val="16"/>
                <w:szCs w:val="16"/>
              </w:rPr>
            </w:pPr>
          </w:p>
        </w:tc>
      </w:tr>
      <w:tr w:rsidR="00EF3606" w:rsidRPr="004F5B4F" w14:paraId="3E6400DB" w14:textId="77777777" w:rsidTr="00934CCB">
        <w:trPr>
          <w:gridAfter w:val="2"/>
          <w:wAfter w:w="8388" w:type="dxa"/>
        </w:trPr>
        <w:tc>
          <w:tcPr>
            <w:tcW w:w="854" w:type="dxa"/>
            <w:vMerge/>
            <w:tcBorders>
              <w:top w:val="single" w:sz="4" w:space="0" w:color="auto"/>
              <w:bottom w:val="single" w:sz="4" w:space="0" w:color="auto"/>
            </w:tcBorders>
          </w:tcPr>
          <w:p w14:paraId="5D7C921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FD6003"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9591CE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AB653CF"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FBA0524" w14:textId="77777777" w:rsidR="00934CCB" w:rsidRPr="004F5B4F" w:rsidRDefault="00934CCB">
            <w:pPr>
              <w:pStyle w:val="ConsPlusNormal"/>
              <w:rPr>
                <w:rFonts w:ascii="Times New Roman" w:hAnsi="Times New Roman" w:cs="Times New Roman"/>
                <w:sz w:val="16"/>
                <w:szCs w:val="16"/>
              </w:rPr>
            </w:pPr>
          </w:p>
        </w:tc>
      </w:tr>
      <w:tr w:rsidR="00EF3606" w:rsidRPr="004F5B4F" w14:paraId="7653A725" w14:textId="77777777" w:rsidTr="00934CCB">
        <w:trPr>
          <w:gridAfter w:val="2"/>
          <w:wAfter w:w="8388" w:type="dxa"/>
        </w:trPr>
        <w:tc>
          <w:tcPr>
            <w:tcW w:w="854" w:type="dxa"/>
            <w:vMerge w:val="restart"/>
            <w:tcBorders>
              <w:top w:val="single" w:sz="4" w:space="0" w:color="auto"/>
              <w:bottom w:val="single" w:sz="4" w:space="0" w:color="auto"/>
            </w:tcBorders>
          </w:tcPr>
          <w:p w14:paraId="1D81B60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3.1.2</w:t>
            </w:r>
          </w:p>
        </w:tc>
        <w:tc>
          <w:tcPr>
            <w:tcW w:w="2835" w:type="dxa"/>
            <w:vMerge w:val="restart"/>
            <w:tcBorders>
              <w:top w:val="single" w:sz="4" w:space="0" w:color="auto"/>
              <w:bottom w:val="single" w:sz="4" w:space="0" w:color="auto"/>
            </w:tcBorders>
          </w:tcPr>
          <w:p w14:paraId="1431675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4453" w:type="dxa"/>
            <w:vMerge w:val="restart"/>
            <w:tcBorders>
              <w:top w:val="single" w:sz="4" w:space="0" w:color="auto"/>
              <w:bottom w:val="single" w:sz="4" w:space="0" w:color="auto"/>
            </w:tcBorders>
          </w:tcPr>
          <w:p w14:paraId="46572A6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 директоров одобряет назначение, отстранение от должности и дополнительное вознаграждение корпоративного секретаря.</w:t>
            </w:r>
          </w:p>
        </w:tc>
        <w:tc>
          <w:tcPr>
            <w:tcW w:w="2894" w:type="dxa"/>
            <w:gridSpan w:val="7"/>
            <w:tcBorders>
              <w:top w:val="single" w:sz="4" w:space="0" w:color="auto"/>
              <w:bottom w:val="nil"/>
            </w:tcBorders>
          </w:tcPr>
          <w:p w14:paraId="1903C16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01EBD5E" w14:textId="77777777" w:rsidR="00934CCB" w:rsidRPr="004F5B4F" w:rsidRDefault="00934CCB">
            <w:pPr>
              <w:pStyle w:val="ConsPlusNormal"/>
              <w:rPr>
                <w:rFonts w:ascii="Times New Roman" w:hAnsi="Times New Roman" w:cs="Times New Roman"/>
                <w:sz w:val="16"/>
                <w:szCs w:val="16"/>
              </w:rPr>
            </w:pPr>
          </w:p>
        </w:tc>
      </w:tr>
      <w:tr w:rsidR="00EF3606" w:rsidRPr="004F5B4F" w14:paraId="25D6078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403B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529A1E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935F6B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64781F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05170EB" w14:textId="77777777" w:rsidR="00934CCB" w:rsidRPr="004F5B4F" w:rsidRDefault="002E34ED">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F65A3D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94B38FD" w14:textId="77777777" w:rsidR="00934CCB" w:rsidRPr="004F5B4F" w:rsidRDefault="00934CCB">
            <w:pPr>
              <w:pStyle w:val="ConsPlusNormal"/>
              <w:rPr>
                <w:rFonts w:ascii="Times New Roman" w:hAnsi="Times New Roman" w:cs="Times New Roman"/>
                <w:sz w:val="16"/>
                <w:szCs w:val="16"/>
              </w:rPr>
            </w:pPr>
          </w:p>
        </w:tc>
      </w:tr>
      <w:tr w:rsidR="00EF3606" w:rsidRPr="004F5B4F" w14:paraId="6F25144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EEB495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369682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CD2F9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3A810D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19A1504" w14:textId="77777777" w:rsidR="00934CCB" w:rsidRPr="004F5B4F" w:rsidRDefault="00934CCB">
            <w:pPr>
              <w:pStyle w:val="ConsPlusNormal"/>
              <w:rPr>
                <w:rFonts w:ascii="Times New Roman" w:hAnsi="Times New Roman" w:cs="Times New Roman"/>
                <w:sz w:val="16"/>
                <w:szCs w:val="16"/>
              </w:rPr>
            </w:pPr>
          </w:p>
        </w:tc>
      </w:tr>
      <w:tr w:rsidR="00EF3606" w:rsidRPr="004F5B4F" w14:paraId="7F1E92C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C8852E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4E1DA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797F8E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C33C09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86FDCB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673F28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292B59BE" w14:textId="77777777" w:rsidR="00934CCB" w:rsidRPr="004F5B4F" w:rsidRDefault="00934CCB">
            <w:pPr>
              <w:pStyle w:val="ConsPlusNormal"/>
              <w:rPr>
                <w:rFonts w:ascii="Times New Roman" w:hAnsi="Times New Roman" w:cs="Times New Roman"/>
                <w:sz w:val="16"/>
                <w:szCs w:val="16"/>
              </w:rPr>
            </w:pPr>
          </w:p>
        </w:tc>
      </w:tr>
      <w:tr w:rsidR="00EF3606" w:rsidRPr="004F5B4F" w14:paraId="3CDFE8C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F2DF4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6D473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D5101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7BF4855"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0468818" w14:textId="77777777" w:rsidR="00934CCB" w:rsidRPr="004F5B4F" w:rsidRDefault="00934CCB">
            <w:pPr>
              <w:pStyle w:val="ConsPlusNormal"/>
              <w:rPr>
                <w:rFonts w:ascii="Times New Roman" w:hAnsi="Times New Roman" w:cs="Times New Roman"/>
                <w:sz w:val="16"/>
                <w:szCs w:val="16"/>
              </w:rPr>
            </w:pPr>
          </w:p>
        </w:tc>
      </w:tr>
      <w:tr w:rsidR="00EF3606" w:rsidRPr="004F5B4F" w14:paraId="5C417DC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4F2990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E6516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CCBEF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0C7FE6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3786182" w14:textId="77777777" w:rsidR="00934CCB" w:rsidRPr="004F5B4F" w:rsidRDefault="00934CCB">
            <w:pPr>
              <w:pStyle w:val="ConsPlusNormal"/>
              <w:rPr>
                <w:rFonts w:ascii="Times New Roman" w:hAnsi="Times New Roman" w:cs="Times New Roman"/>
                <w:sz w:val="16"/>
                <w:szCs w:val="16"/>
              </w:rPr>
            </w:pPr>
          </w:p>
        </w:tc>
      </w:tr>
      <w:tr w:rsidR="00EF3606" w:rsidRPr="004F5B4F" w14:paraId="5317B5E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7826AE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4BB0D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FCC76F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1FD689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1A1D71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8C5B20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34C59A3" w14:textId="77777777" w:rsidR="00934CCB" w:rsidRPr="004F5B4F" w:rsidRDefault="00934CCB">
            <w:pPr>
              <w:pStyle w:val="ConsPlusNormal"/>
              <w:rPr>
                <w:rFonts w:ascii="Times New Roman" w:hAnsi="Times New Roman" w:cs="Times New Roman"/>
                <w:sz w:val="16"/>
                <w:szCs w:val="16"/>
              </w:rPr>
            </w:pPr>
          </w:p>
        </w:tc>
      </w:tr>
      <w:tr w:rsidR="00EF3606" w:rsidRPr="004F5B4F" w14:paraId="12299AE7" w14:textId="77777777" w:rsidTr="00934CCB">
        <w:trPr>
          <w:gridAfter w:val="2"/>
          <w:wAfter w:w="8388" w:type="dxa"/>
        </w:trPr>
        <w:tc>
          <w:tcPr>
            <w:tcW w:w="854" w:type="dxa"/>
            <w:vMerge/>
            <w:tcBorders>
              <w:top w:val="single" w:sz="4" w:space="0" w:color="auto"/>
              <w:bottom w:val="single" w:sz="4" w:space="0" w:color="auto"/>
            </w:tcBorders>
          </w:tcPr>
          <w:p w14:paraId="4FAA4A2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2EB1E2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0F04DD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DE6966E"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225E0B0" w14:textId="77777777" w:rsidR="00934CCB" w:rsidRPr="004F5B4F" w:rsidRDefault="00934CCB">
            <w:pPr>
              <w:pStyle w:val="ConsPlusNormal"/>
              <w:rPr>
                <w:rFonts w:ascii="Times New Roman" w:hAnsi="Times New Roman" w:cs="Times New Roman"/>
                <w:sz w:val="16"/>
                <w:szCs w:val="16"/>
              </w:rPr>
            </w:pPr>
          </w:p>
        </w:tc>
      </w:tr>
      <w:tr w:rsidR="00EF3606" w:rsidRPr="004F5B4F" w14:paraId="759E6787" w14:textId="77777777" w:rsidTr="00934CCB">
        <w:trPr>
          <w:gridAfter w:val="2"/>
          <w:wAfter w:w="8388" w:type="dxa"/>
        </w:trPr>
        <w:tc>
          <w:tcPr>
            <w:tcW w:w="854" w:type="dxa"/>
            <w:tcBorders>
              <w:top w:val="single" w:sz="4" w:space="0" w:color="auto"/>
              <w:bottom w:val="single" w:sz="4" w:space="0" w:color="auto"/>
            </w:tcBorders>
          </w:tcPr>
          <w:p w14:paraId="61285706"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4.1</w:t>
            </w:r>
          </w:p>
        </w:tc>
        <w:tc>
          <w:tcPr>
            <w:tcW w:w="14376" w:type="dxa"/>
            <w:gridSpan w:val="10"/>
            <w:tcBorders>
              <w:top w:val="single" w:sz="4" w:space="0" w:color="auto"/>
              <w:bottom w:val="single" w:sz="4" w:space="0" w:color="auto"/>
            </w:tcBorders>
          </w:tcPr>
          <w:p w14:paraId="639F697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EF3606" w:rsidRPr="004F5B4F" w14:paraId="26AF1C96" w14:textId="77777777" w:rsidTr="00934CCB">
        <w:trPr>
          <w:gridAfter w:val="2"/>
          <w:wAfter w:w="8388" w:type="dxa"/>
        </w:trPr>
        <w:tc>
          <w:tcPr>
            <w:tcW w:w="854" w:type="dxa"/>
            <w:vMerge w:val="restart"/>
            <w:tcBorders>
              <w:top w:val="single" w:sz="4" w:space="0" w:color="auto"/>
              <w:bottom w:val="single" w:sz="4" w:space="0" w:color="auto"/>
            </w:tcBorders>
          </w:tcPr>
          <w:p w14:paraId="58F689B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4.1.1</w:t>
            </w:r>
          </w:p>
        </w:tc>
        <w:tc>
          <w:tcPr>
            <w:tcW w:w="2835" w:type="dxa"/>
            <w:vMerge w:val="restart"/>
            <w:tcBorders>
              <w:top w:val="single" w:sz="4" w:space="0" w:color="auto"/>
              <w:bottom w:val="single" w:sz="4" w:space="0" w:color="auto"/>
            </w:tcBorders>
          </w:tcPr>
          <w:p w14:paraId="050D61F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Уровень вознаграждения, предоставляемого обществом членам </w:t>
            </w:r>
            <w:r w:rsidRPr="004F5B4F">
              <w:rPr>
                <w:rFonts w:ascii="Times New Roman" w:hAnsi="Times New Roman" w:cs="Times New Roman"/>
                <w:sz w:val="16"/>
                <w:szCs w:val="16"/>
              </w:rPr>
              <w:lastRenderedPageBreak/>
              <w:t>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tc>
        <w:tc>
          <w:tcPr>
            <w:tcW w:w="4453" w:type="dxa"/>
            <w:vMerge w:val="restart"/>
            <w:tcBorders>
              <w:top w:val="single" w:sz="4" w:space="0" w:color="auto"/>
              <w:bottom w:val="single" w:sz="4" w:space="0" w:color="auto"/>
            </w:tcBorders>
          </w:tcPr>
          <w:p w14:paraId="6D74BEB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 xml:space="preserve">1. В обществе принят внутренний документ (документы) - политика (политики) по вознаграждению членов совета </w:t>
            </w:r>
            <w:r w:rsidRPr="004F5B4F">
              <w:rPr>
                <w:rFonts w:ascii="Times New Roman" w:hAnsi="Times New Roman" w:cs="Times New Roman"/>
                <w:sz w:val="16"/>
                <w:szCs w:val="16"/>
              </w:rPr>
              <w:lastRenderedPageBreak/>
              <w:t>директоров, исполнительных органов и иных ключевых руководящих работников, в котором четко определены подходы к вознаграждению указанных лиц.</w:t>
            </w:r>
          </w:p>
        </w:tc>
        <w:tc>
          <w:tcPr>
            <w:tcW w:w="2894" w:type="dxa"/>
            <w:gridSpan w:val="7"/>
            <w:tcBorders>
              <w:top w:val="single" w:sz="4" w:space="0" w:color="auto"/>
              <w:bottom w:val="nil"/>
            </w:tcBorders>
          </w:tcPr>
          <w:p w14:paraId="32C6295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72D7A05"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Компенсации и вознаграждения членам совета директоров производятся по решению акционеров общества.</w:t>
            </w:r>
          </w:p>
        </w:tc>
      </w:tr>
      <w:tr w:rsidR="00EF3606" w:rsidRPr="004F5B4F" w14:paraId="4340E31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6E8694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1AB66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4D3AA4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738A6D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364297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496B08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3FE70FA" w14:textId="77777777" w:rsidR="00934CCB" w:rsidRPr="004F5B4F" w:rsidRDefault="00934CCB">
            <w:pPr>
              <w:pStyle w:val="ConsPlusNormal"/>
              <w:rPr>
                <w:rFonts w:ascii="Times New Roman" w:hAnsi="Times New Roman" w:cs="Times New Roman"/>
                <w:sz w:val="16"/>
                <w:szCs w:val="16"/>
              </w:rPr>
            </w:pPr>
          </w:p>
        </w:tc>
      </w:tr>
      <w:tr w:rsidR="00EF3606" w:rsidRPr="004F5B4F" w14:paraId="287DEBB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53B82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CC73C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F8186C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71D88E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31A716C" w14:textId="77777777" w:rsidR="00934CCB" w:rsidRPr="004F5B4F" w:rsidRDefault="00934CCB">
            <w:pPr>
              <w:pStyle w:val="ConsPlusNormal"/>
              <w:rPr>
                <w:rFonts w:ascii="Times New Roman" w:hAnsi="Times New Roman" w:cs="Times New Roman"/>
                <w:sz w:val="16"/>
                <w:szCs w:val="16"/>
              </w:rPr>
            </w:pPr>
          </w:p>
        </w:tc>
      </w:tr>
      <w:tr w:rsidR="00EF3606" w:rsidRPr="004F5B4F" w14:paraId="0954F80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C991A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E54B9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390F7B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B7BB92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47B5500"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A78CB8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47259F16" w14:textId="77777777" w:rsidR="00934CCB" w:rsidRPr="004F5B4F" w:rsidRDefault="00934CCB">
            <w:pPr>
              <w:pStyle w:val="ConsPlusNormal"/>
              <w:rPr>
                <w:rFonts w:ascii="Times New Roman" w:hAnsi="Times New Roman" w:cs="Times New Roman"/>
                <w:sz w:val="16"/>
                <w:szCs w:val="16"/>
              </w:rPr>
            </w:pPr>
          </w:p>
        </w:tc>
      </w:tr>
      <w:tr w:rsidR="00EF3606" w:rsidRPr="004F5B4F" w14:paraId="5E68346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BBC8AC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2594E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CEC8E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6FEDF80" w14:textId="77777777" w:rsidR="00934CCB" w:rsidRPr="004F5B4F" w:rsidRDefault="00934CCB">
            <w:pPr>
              <w:pStyle w:val="ConsPlusNormal"/>
              <w:ind w:left="283"/>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AD0FC35" w14:textId="77777777" w:rsidR="00934CCB" w:rsidRPr="004F5B4F" w:rsidRDefault="00934CCB">
            <w:pPr>
              <w:pStyle w:val="ConsPlusNormal"/>
              <w:rPr>
                <w:rFonts w:ascii="Times New Roman" w:hAnsi="Times New Roman" w:cs="Times New Roman"/>
                <w:sz w:val="16"/>
                <w:szCs w:val="16"/>
              </w:rPr>
            </w:pPr>
          </w:p>
        </w:tc>
      </w:tr>
      <w:tr w:rsidR="00EF3606" w:rsidRPr="004F5B4F" w14:paraId="5DFDEBF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EAF214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9C235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404A13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0A88D8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D4A146A" w14:textId="77777777" w:rsidR="00934CCB" w:rsidRPr="004F5B4F" w:rsidRDefault="00934CCB">
            <w:pPr>
              <w:pStyle w:val="ConsPlusNormal"/>
              <w:rPr>
                <w:rFonts w:ascii="Times New Roman" w:hAnsi="Times New Roman" w:cs="Times New Roman"/>
                <w:sz w:val="16"/>
                <w:szCs w:val="16"/>
              </w:rPr>
            </w:pPr>
          </w:p>
        </w:tc>
      </w:tr>
      <w:tr w:rsidR="00EF3606" w:rsidRPr="004F5B4F" w14:paraId="2D5805D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1524B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D1B057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0AE8E4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9471F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0E3D69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FACF10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8A71832" w14:textId="77777777" w:rsidR="00934CCB" w:rsidRPr="004F5B4F" w:rsidRDefault="00934CCB">
            <w:pPr>
              <w:pStyle w:val="ConsPlusNormal"/>
              <w:rPr>
                <w:rFonts w:ascii="Times New Roman" w:hAnsi="Times New Roman" w:cs="Times New Roman"/>
                <w:sz w:val="16"/>
                <w:szCs w:val="16"/>
              </w:rPr>
            </w:pPr>
          </w:p>
        </w:tc>
      </w:tr>
      <w:tr w:rsidR="00EF3606" w:rsidRPr="004F5B4F" w14:paraId="5FEC6A57" w14:textId="77777777" w:rsidTr="00934CCB">
        <w:trPr>
          <w:gridAfter w:val="2"/>
          <w:wAfter w:w="8388" w:type="dxa"/>
        </w:trPr>
        <w:tc>
          <w:tcPr>
            <w:tcW w:w="854" w:type="dxa"/>
            <w:vMerge/>
            <w:tcBorders>
              <w:top w:val="single" w:sz="4" w:space="0" w:color="auto"/>
              <w:bottom w:val="single" w:sz="4" w:space="0" w:color="auto"/>
            </w:tcBorders>
          </w:tcPr>
          <w:p w14:paraId="24E3D9A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20998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1AEB80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6D75C55" w14:textId="77777777" w:rsidR="00934CCB" w:rsidRPr="004F5B4F" w:rsidRDefault="00934CCB">
            <w:pPr>
              <w:pStyle w:val="ConsPlusNormal"/>
              <w:ind w:left="283"/>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EFDF6A8" w14:textId="77777777" w:rsidR="00934CCB" w:rsidRPr="004F5B4F" w:rsidRDefault="00934CCB">
            <w:pPr>
              <w:pStyle w:val="ConsPlusNormal"/>
              <w:rPr>
                <w:rFonts w:ascii="Times New Roman" w:hAnsi="Times New Roman" w:cs="Times New Roman"/>
                <w:sz w:val="16"/>
                <w:szCs w:val="16"/>
              </w:rPr>
            </w:pPr>
          </w:p>
        </w:tc>
      </w:tr>
      <w:tr w:rsidR="00EF3606" w:rsidRPr="004F5B4F" w14:paraId="50A3DD4C" w14:textId="77777777" w:rsidTr="00934CCB">
        <w:trPr>
          <w:gridAfter w:val="2"/>
          <w:wAfter w:w="8388" w:type="dxa"/>
        </w:trPr>
        <w:tc>
          <w:tcPr>
            <w:tcW w:w="854" w:type="dxa"/>
            <w:vMerge w:val="restart"/>
            <w:tcBorders>
              <w:top w:val="single" w:sz="4" w:space="0" w:color="auto"/>
              <w:bottom w:val="single" w:sz="4" w:space="0" w:color="auto"/>
            </w:tcBorders>
          </w:tcPr>
          <w:p w14:paraId="0BB8673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4.1.2</w:t>
            </w:r>
          </w:p>
        </w:tc>
        <w:tc>
          <w:tcPr>
            <w:tcW w:w="2835" w:type="dxa"/>
            <w:vMerge w:val="restart"/>
            <w:tcBorders>
              <w:top w:val="single" w:sz="4" w:space="0" w:color="auto"/>
              <w:bottom w:val="single" w:sz="4" w:space="0" w:color="auto"/>
            </w:tcBorders>
          </w:tcPr>
          <w:p w14:paraId="3C5D94F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контроль за внедрением и реализацией в обществе политики по вознаграждению, а при необходимости - пересматривает и вносит в нее коррективы.</w:t>
            </w:r>
          </w:p>
        </w:tc>
        <w:tc>
          <w:tcPr>
            <w:tcW w:w="4453" w:type="dxa"/>
            <w:vMerge w:val="restart"/>
            <w:tcBorders>
              <w:top w:val="single" w:sz="4" w:space="0" w:color="auto"/>
              <w:bottom w:val="single" w:sz="4" w:space="0" w:color="auto"/>
            </w:tcBorders>
          </w:tcPr>
          <w:p w14:paraId="6D294AC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комитет по вознаграждениям рассмотрел политику (политики) по вознаграждениям и практику ее (их) внедрения и при необходимости представил соответствующие рекомендации совету директоров.</w:t>
            </w:r>
          </w:p>
        </w:tc>
        <w:tc>
          <w:tcPr>
            <w:tcW w:w="2894" w:type="dxa"/>
            <w:gridSpan w:val="7"/>
            <w:tcBorders>
              <w:top w:val="single" w:sz="4" w:space="0" w:color="auto"/>
              <w:bottom w:val="nil"/>
            </w:tcBorders>
          </w:tcPr>
          <w:p w14:paraId="6425CBB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9042FA0"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Компенсации и вознаграждения членам совета директоров производятся по решению акционеров общества.</w:t>
            </w:r>
          </w:p>
        </w:tc>
      </w:tr>
      <w:tr w:rsidR="00EF3606" w:rsidRPr="004F5B4F" w14:paraId="5E0EA1D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96D941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D6E3E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F24C4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64B8C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A1074B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45B727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3423596" w14:textId="77777777" w:rsidR="00934CCB" w:rsidRPr="004F5B4F" w:rsidRDefault="00934CCB">
            <w:pPr>
              <w:pStyle w:val="ConsPlusNormal"/>
              <w:rPr>
                <w:rFonts w:ascii="Times New Roman" w:hAnsi="Times New Roman" w:cs="Times New Roman"/>
                <w:sz w:val="16"/>
                <w:szCs w:val="16"/>
              </w:rPr>
            </w:pPr>
          </w:p>
        </w:tc>
      </w:tr>
      <w:tr w:rsidR="00EF3606" w:rsidRPr="004F5B4F" w14:paraId="3E8D713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263B9F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6E1A15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8F7E01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85DEAC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60525F0" w14:textId="77777777" w:rsidR="00934CCB" w:rsidRPr="004F5B4F" w:rsidRDefault="00934CCB">
            <w:pPr>
              <w:pStyle w:val="ConsPlusNormal"/>
              <w:rPr>
                <w:rFonts w:ascii="Times New Roman" w:hAnsi="Times New Roman" w:cs="Times New Roman"/>
                <w:sz w:val="16"/>
                <w:szCs w:val="16"/>
              </w:rPr>
            </w:pPr>
          </w:p>
        </w:tc>
      </w:tr>
      <w:tr w:rsidR="00EF3606" w:rsidRPr="004F5B4F" w14:paraId="01B3646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33DC6D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401065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65DC75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6B65A1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CAAB7E9"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C5E4F2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90F0EB0" w14:textId="77777777" w:rsidR="00934CCB" w:rsidRPr="004F5B4F" w:rsidRDefault="00934CCB">
            <w:pPr>
              <w:pStyle w:val="ConsPlusNormal"/>
              <w:rPr>
                <w:rFonts w:ascii="Times New Roman" w:hAnsi="Times New Roman" w:cs="Times New Roman"/>
                <w:sz w:val="16"/>
                <w:szCs w:val="16"/>
              </w:rPr>
            </w:pPr>
          </w:p>
        </w:tc>
      </w:tr>
      <w:tr w:rsidR="00EF3606" w:rsidRPr="004F5B4F" w14:paraId="15E5EF3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A1ED36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BA0DB0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500814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6B541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3858FAE" w14:textId="77777777" w:rsidR="00934CCB" w:rsidRPr="004F5B4F" w:rsidRDefault="00934CCB">
            <w:pPr>
              <w:pStyle w:val="ConsPlusNormal"/>
              <w:rPr>
                <w:rFonts w:ascii="Times New Roman" w:hAnsi="Times New Roman" w:cs="Times New Roman"/>
                <w:sz w:val="16"/>
                <w:szCs w:val="16"/>
              </w:rPr>
            </w:pPr>
          </w:p>
        </w:tc>
      </w:tr>
      <w:tr w:rsidR="00EF3606" w:rsidRPr="004F5B4F" w14:paraId="767118B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115CA4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FD9DF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BA30CD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92F64D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A3CB824" w14:textId="77777777" w:rsidR="00934CCB" w:rsidRPr="004F5B4F" w:rsidRDefault="00934CCB">
            <w:pPr>
              <w:pStyle w:val="ConsPlusNormal"/>
              <w:rPr>
                <w:rFonts w:ascii="Times New Roman" w:hAnsi="Times New Roman" w:cs="Times New Roman"/>
                <w:sz w:val="16"/>
                <w:szCs w:val="16"/>
              </w:rPr>
            </w:pPr>
          </w:p>
        </w:tc>
      </w:tr>
      <w:tr w:rsidR="00EF3606" w:rsidRPr="004F5B4F" w14:paraId="4A78C49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BCE03F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979F7E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7288AE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964761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E12109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61437D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0AF2705" w14:textId="77777777" w:rsidR="00934CCB" w:rsidRPr="004F5B4F" w:rsidRDefault="00934CCB">
            <w:pPr>
              <w:pStyle w:val="ConsPlusNormal"/>
              <w:rPr>
                <w:rFonts w:ascii="Times New Roman" w:hAnsi="Times New Roman" w:cs="Times New Roman"/>
                <w:sz w:val="16"/>
                <w:szCs w:val="16"/>
              </w:rPr>
            </w:pPr>
          </w:p>
        </w:tc>
      </w:tr>
      <w:tr w:rsidR="00EF3606" w:rsidRPr="004F5B4F" w14:paraId="2199FC80" w14:textId="77777777" w:rsidTr="00934CCB">
        <w:trPr>
          <w:gridAfter w:val="2"/>
          <w:wAfter w:w="8388" w:type="dxa"/>
        </w:trPr>
        <w:tc>
          <w:tcPr>
            <w:tcW w:w="854" w:type="dxa"/>
            <w:vMerge/>
            <w:tcBorders>
              <w:top w:val="single" w:sz="4" w:space="0" w:color="auto"/>
              <w:bottom w:val="single" w:sz="4" w:space="0" w:color="auto"/>
            </w:tcBorders>
          </w:tcPr>
          <w:p w14:paraId="161A52D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AE892E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75802A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66B9C7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95F21A2" w14:textId="77777777" w:rsidR="00934CCB" w:rsidRPr="004F5B4F" w:rsidRDefault="00934CCB">
            <w:pPr>
              <w:pStyle w:val="ConsPlusNormal"/>
              <w:rPr>
                <w:rFonts w:ascii="Times New Roman" w:hAnsi="Times New Roman" w:cs="Times New Roman"/>
                <w:sz w:val="16"/>
                <w:szCs w:val="16"/>
              </w:rPr>
            </w:pPr>
          </w:p>
        </w:tc>
      </w:tr>
      <w:tr w:rsidR="00EF3606" w:rsidRPr="004F5B4F" w14:paraId="280C3A1C" w14:textId="77777777" w:rsidTr="00934CCB">
        <w:trPr>
          <w:gridAfter w:val="2"/>
          <w:wAfter w:w="8388" w:type="dxa"/>
        </w:trPr>
        <w:tc>
          <w:tcPr>
            <w:tcW w:w="854" w:type="dxa"/>
            <w:vMerge w:val="restart"/>
            <w:tcBorders>
              <w:top w:val="single" w:sz="4" w:space="0" w:color="auto"/>
              <w:bottom w:val="single" w:sz="4" w:space="0" w:color="auto"/>
            </w:tcBorders>
          </w:tcPr>
          <w:p w14:paraId="2B787A4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4.1.3</w:t>
            </w:r>
          </w:p>
        </w:tc>
        <w:tc>
          <w:tcPr>
            <w:tcW w:w="2835" w:type="dxa"/>
            <w:vMerge w:val="restart"/>
            <w:tcBorders>
              <w:top w:val="single" w:sz="4" w:space="0" w:color="auto"/>
              <w:bottom w:val="single" w:sz="4" w:space="0" w:color="auto"/>
            </w:tcBorders>
          </w:tcPr>
          <w:p w14:paraId="47F74C4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Политика общества по вознаграждению содержит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4453" w:type="dxa"/>
            <w:vMerge w:val="restart"/>
            <w:tcBorders>
              <w:top w:val="single" w:sz="4" w:space="0" w:color="auto"/>
              <w:bottom w:val="single" w:sz="4" w:space="0" w:color="auto"/>
            </w:tcBorders>
          </w:tcPr>
          <w:p w14:paraId="75364E3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Политика (политики) общества по вознаграждению содержит (содержат)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2894" w:type="dxa"/>
            <w:gridSpan w:val="7"/>
            <w:tcBorders>
              <w:top w:val="single" w:sz="4" w:space="0" w:color="auto"/>
              <w:bottom w:val="nil"/>
            </w:tcBorders>
          </w:tcPr>
          <w:p w14:paraId="3F6412B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D2FA650"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Компенсации и вознаграждения членам совета директоров производятся по решению акционеров общества.</w:t>
            </w:r>
          </w:p>
        </w:tc>
      </w:tr>
      <w:tr w:rsidR="00EF3606" w:rsidRPr="004F5B4F" w14:paraId="3FBDCA2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81DFF2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D1E00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B8CE96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7E3D5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A903BE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A56E4B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291D5A4" w14:textId="77777777" w:rsidR="00934CCB" w:rsidRPr="004F5B4F" w:rsidRDefault="00934CCB">
            <w:pPr>
              <w:pStyle w:val="ConsPlusNormal"/>
              <w:rPr>
                <w:rFonts w:ascii="Times New Roman" w:hAnsi="Times New Roman" w:cs="Times New Roman"/>
                <w:sz w:val="16"/>
                <w:szCs w:val="16"/>
              </w:rPr>
            </w:pPr>
          </w:p>
        </w:tc>
      </w:tr>
      <w:tr w:rsidR="00EF3606" w:rsidRPr="004F5B4F" w14:paraId="370B57E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F00D7E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680A1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859002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966ED06"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C9FBC66" w14:textId="77777777" w:rsidR="00934CCB" w:rsidRPr="004F5B4F" w:rsidRDefault="00934CCB">
            <w:pPr>
              <w:pStyle w:val="ConsPlusNormal"/>
              <w:rPr>
                <w:rFonts w:ascii="Times New Roman" w:hAnsi="Times New Roman" w:cs="Times New Roman"/>
                <w:sz w:val="16"/>
                <w:szCs w:val="16"/>
              </w:rPr>
            </w:pPr>
          </w:p>
        </w:tc>
      </w:tr>
      <w:tr w:rsidR="00EF3606" w:rsidRPr="004F5B4F" w14:paraId="49A2FDE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37A09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617B33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6441FD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E85B47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A686E9A"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367E71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418E201" w14:textId="77777777" w:rsidR="00934CCB" w:rsidRPr="004F5B4F" w:rsidRDefault="00934CCB">
            <w:pPr>
              <w:pStyle w:val="ConsPlusNormal"/>
              <w:rPr>
                <w:rFonts w:ascii="Times New Roman" w:hAnsi="Times New Roman" w:cs="Times New Roman"/>
                <w:sz w:val="16"/>
                <w:szCs w:val="16"/>
              </w:rPr>
            </w:pPr>
          </w:p>
        </w:tc>
      </w:tr>
      <w:tr w:rsidR="00EF3606" w:rsidRPr="004F5B4F" w14:paraId="326B1CF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F27F7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E10290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D02F1F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5099DA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CF29C82" w14:textId="77777777" w:rsidR="00934CCB" w:rsidRPr="004F5B4F" w:rsidRDefault="00934CCB">
            <w:pPr>
              <w:pStyle w:val="ConsPlusNormal"/>
              <w:rPr>
                <w:rFonts w:ascii="Times New Roman" w:hAnsi="Times New Roman" w:cs="Times New Roman"/>
                <w:sz w:val="16"/>
                <w:szCs w:val="16"/>
              </w:rPr>
            </w:pPr>
          </w:p>
        </w:tc>
      </w:tr>
      <w:tr w:rsidR="00EF3606" w:rsidRPr="004F5B4F" w14:paraId="45866F4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420AD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A5AF6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1477E4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EC34A0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4FC7E4E" w14:textId="77777777" w:rsidR="00934CCB" w:rsidRPr="004F5B4F" w:rsidRDefault="00934CCB">
            <w:pPr>
              <w:pStyle w:val="ConsPlusNormal"/>
              <w:rPr>
                <w:rFonts w:ascii="Times New Roman" w:hAnsi="Times New Roman" w:cs="Times New Roman"/>
                <w:sz w:val="16"/>
                <w:szCs w:val="16"/>
              </w:rPr>
            </w:pPr>
          </w:p>
        </w:tc>
      </w:tr>
      <w:tr w:rsidR="00EF3606" w:rsidRPr="004F5B4F" w14:paraId="4E8E95F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1678A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C3361D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A3CF8A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01B009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6F1B0D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119ECB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A9C0591" w14:textId="77777777" w:rsidR="00934CCB" w:rsidRPr="004F5B4F" w:rsidRDefault="00934CCB">
            <w:pPr>
              <w:pStyle w:val="ConsPlusNormal"/>
              <w:rPr>
                <w:rFonts w:ascii="Times New Roman" w:hAnsi="Times New Roman" w:cs="Times New Roman"/>
                <w:sz w:val="16"/>
                <w:szCs w:val="16"/>
              </w:rPr>
            </w:pPr>
          </w:p>
        </w:tc>
      </w:tr>
      <w:tr w:rsidR="00EF3606" w:rsidRPr="004F5B4F" w14:paraId="1A085BE3" w14:textId="77777777" w:rsidTr="00934CCB">
        <w:trPr>
          <w:gridAfter w:val="2"/>
          <w:wAfter w:w="8388" w:type="dxa"/>
        </w:trPr>
        <w:tc>
          <w:tcPr>
            <w:tcW w:w="854" w:type="dxa"/>
            <w:vMerge/>
            <w:tcBorders>
              <w:top w:val="single" w:sz="4" w:space="0" w:color="auto"/>
              <w:bottom w:val="single" w:sz="4" w:space="0" w:color="auto"/>
            </w:tcBorders>
          </w:tcPr>
          <w:p w14:paraId="4F1D171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A0C148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C7BDE2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7063B9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529A76A" w14:textId="77777777" w:rsidR="00934CCB" w:rsidRPr="004F5B4F" w:rsidRDefault="00934CCB">
            <w:pPr>
              <w:pStyle w:val="ConsPlusNormal"/>
              <w:rPr>
                <w:rFonts w:ascii="Times New Roman" w:hAnsi="Times New Roman" w:cs="Times New Roman"/>
                <w:sz w:val="16"/>
                <w:szCs w:val="16"/>
              </w:rPr>
            </w:pPr>
          </w:p>
        </w:tc>
      </w:tr>
      <w:tr w:rsidR="00EF3606" w:rsidRPr="004F5B4F" w14:paraId="06BA0233" w14:textId="77777777" w:rsidTr="00934CCB">
        <w:trPr>
          <w:gridAfter w:val="2"/>
          <w:wAfter w:w="8388" w:type="dxa"/>
        </w:trPr>
        <w:tc>
          <w:tcPr>
            <w:tcW w:w="854" w:type="dxa"/>
            <w:vMerge w:val="restart"/>
            <w:tcBorders>
              <w:top w:val="single" w:sz="4" w:space="0" w:color="auto"/>
              <w:bottom w:val="single" w:sz="4" w:space="0" w:color="auto"/>
            </w:tcBorders>
          </w:tcPr>
          <w:p w14:paraId="4DB9C6C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4.1.4</w:t>
            </w:r>
          </w:p>
        </w:tc>
        <w:tc>
          <w:tcPr>
            <w:tcW w:w="2835" w:type="dxa"/>
            <w:vMerge w:val="restart"/>
            <w:tcBorders>
              <w:top w:val="single" w:sz="4" w:space="0" w:color="auto"/>
              <w:bottom w:val="single" w:sz="4" w:space="0" w:color="auto"/>
            </w:tcBorders>
          </w:tcPr>
          <w:p w14:paraId="6B0C1D7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определяет политику возмещения расходов (компенсаций), конкретизирующую перечень расходов, подлежащих возмещению, 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4453" w:type="dxa"/>
            <w:vMerge w:val="restart"/>
            <w:tcBorders>
              <w:top w:val="single" w:sz="4" w:space="0" w:color="auto"/>
              <w:bottom w:val="single" w:sz="4" w:space="0" w:color="auto"/>
            </w:tcBorders>
          </w:tcPr>
          <w:p w14:paraId="4AD3D95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политике (политиках) по вознаграждению или в иных внутренних документах общества установлены правила возмещения расходов членов совета директоров, исполнительных органов и иных ключевых руководящих работников общества.</w:t>
            </w:r>
          </w:p>
        </w:tc>
        <w:tc>
          <w:tcPr>
            <w:tcW w:w="2894" w:type="dxa"/>
            <w:gridSpan w:val="7"/>
            <w:tcBorders>
              <w:top w:val="single" w:sz="4" w:space="0" w:color="auto"/>
              <w:bottom w:val="nil"/>
            </w:tcBorders>
          </w:tcPr>
          <w:p w14:paraId="3C44C5F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56BE196"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Компенсации и вознаграждения членам совета директоров производятся по решению акционеров общества.</w:t>
            </w:r>
          </w:p>
        </w:tc>
      </w:tr>
      <w:tr w:rsidR="00EF3606" w:rsidRPr="004F5B4F" w14:paraId="592D983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F315A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935B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031B14E"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D6BB78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86DA19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0DD38B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1D59121" w14:textId="77777777" w:rsidR="00934CCB" w:rsidRPr="004F5B4F" w:rsidRDefault="00934CCB">
            <w:pPr>
              <w:pStyle w:val="ConsPlusNormal"/>
              <w:rPr>
                <w:rFonts w:ascii="Times New Roman" w:hAnsi="Times New Roman" w:cs="Times New Roman"/>
                <w:sz w:val="16"/>
                <w:szCs w:val="16"/>
              </w:rPr>
            </w:pPr>
          </w:p>
        </w:tc>
      </w:tr>
      <w:tr w:rsidR="00EF3606" w:rsidRPr="004F5B4F" w14:paraId="7C8A95B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535988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283F8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7197CB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7D1BF6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4A80312" w14:textId="77777777" w:rsidR="00934CCB" w:rsidRPr="004F5B4F" w:rsidRDefault="00934CCB">
            <w:pPr>
              <w:pStyle w:val="ConsPlusNormal"/>
              <w:rPr>
                <w:rFonts w:ascii="Times New Roman" w:hAnsi="Times New Roman" w:cs="Times New Roman"/>
                <w:sz w:val="16"/>
                <w:szCs w:val="16"/>
              </w:rPr>
            </w:pPr>
          </w:p>
        </w:tc>
      </w:tr>
      <w:tr w:rsidR="00EF3606" w:rsidRPr="004F5B4F" w14:paraId="43C1E0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B9F697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D9D28E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1382FA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3897A9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C314AE0"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A12408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9433E83" w14:textId="77777777" w:rsidR="00934CCB" w:rsidRPr="004F5B4F" w:rsidRDefault="00934CCB">
            <w:pPr>
              <w:pStyle w:val="ConsPlusNormal"/>
              <w:rPr>
                <w:rFonts w:ascii="Times New Roman" w:hAnsi="Times New Roman" w:cs="Times New Roman"/>
                <w:sz w:val="16"/>
                <w:szCs w:val="16"/>
              </w:rPr>
            </w:pPr>
          </w:p>
        </w:tc>
      </w:tr>
      <w:tr w:rsidR="00EF3606" w:rsidRPr="004F5B4F" w14:paraId="4717A89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FCFC36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0884C3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7E1A9E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73F284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CF827B2" w14:textId="77777777" w:rsidR="00934CCB" w:rsidRPr="004F5B4F" w:rsidRDefault="00934CCB">
            <w:pPr>
              <w:pStyle w:val="ConsPlusNormal"/>
              <w:rPr>
                <w:rFonts w:ascii="Times New Roman" w:hAnsi="Times New Roman" w:cs="Times New Roman"/>
                <w:sz w:val="16"/>
                <w:szCs w:val="16"/>
              </w:rPr>
            </w:pPr>
          </w:p>
        </w:tc>
      </w:tr>
      <w:tr w:rsidR="00EF3606" w:rsidRPr="004F5B4F" w14:paraId="31547BD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1AB62E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6FEEF2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D2A332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6F8C2D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057BF59" w14:textId="77777777" w:rsidR="00934CCB" w:rsidRPr="004F5B4F" w:rsidRDefault="00934CCB">
            <w:pPr>
              <w:pStyle w:val="ConsPlusNormal"/>
              <w:rPr>
                <w:rFonts w:ascii="Times New Roman" w:hAnsi="Times New Roman" w:cs="Times New Roman"/>
                <w:sz w:val="16"/>
                <w:szCs w:val="16"/>
              </w:rPr>
            </w:pPr>
          </w:p>
        </w:tc>
      </w:tr>
      <w:tr w:rsidR="00EF3606" w:rsidRPr="004F5B4F" w14:paraId="241FB1D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120D8E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2CF26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B5D0C6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BB185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4693CD6" w14:textId="77777777" w:rsidR="00934CCB" w:rsidRPr="004F5B4F" w:rsidRDefault="00934CCB">
            <w:pPr>
              <w:pStyle w:val="ConsPlusNormal"/>
              <w:rPr>
                <w:rFonts w:ascii="Times New Roman" w:hAnsi="Times New Roman" w:cs="Times New Roman"/>
                <w:sz w:val="16"/>
                <w:szCs w:val="16"/>
                <w:lang w:val="en-US"/>
              </w:rPr>
            </w:pPr>
          </w:p>
        </w:tc>
        <w:tc>
          <w:tcPr>
            <w:tcW w:w="2193" w:type="dxa"/>
            <w:gridSpan w:val="4"/>
            <w:tcBorders>
              <w:top w:val="nil"/>
              <w:bottom w:val="nil"/>
            </w:tcBorders>
          </w:tcPr>
          <w:p w14:paraId="344FB79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142A0CC" w14:textId="77777777" w:rsidR="00934CCB" w:rsidRPr="004F5B4F" w:rsidRDefault="00934CCB">
            <w:pPr>
              <w:pStyle w:val="ConsPlusNormal"/>
              <w:rPr>
                <w:rFonts w:ascii="Times New Roman" w:hAnsi="Times New Roman" w:cs="Times New Roman"/>
                <w:sz w:val="16"/>
                <w:szCs w:val="16"/>
              </w:rPr>
            </w:pPr>
          </w:p>
        </w:tc>
      </w:tr>
      <w:tr w:rsidR="00EF3606" w:rsidRPr="004F5B4F" w14:paraId="3D46340A" w14:textId="77777777" w:rsidTr="00934CCB">
        <w:trPr>
          <w:gridAfter w:val="2"/>
          <w:wAfter w:w="8388" w:type="dxa"/>
        </w:trPr>
        <w:tc>
          <w:tcPr>
            <w:tcW w:w="854" w:type="dxa"/>
            <w:vMerge/>
            <w:tcBorders>
              <w:top w:val="single" w:sz="4" w:space="0" w:color="auto"/>
              <w:bottom w:val="single" w:sz="4" w:space="0" w:color="auto"/>
            </w:tcBorders>
          </w:tcPr>
          <w:p w14:paraId="6EF7399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D69023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086BFD6"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C7A560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C420EFF" w14:textId="77777777" w:rsidR="00934CCB" w:rsidRPr="004F5B4F" w:rsidRDefault="00934CCB">
            <w:pPr>
              <w:pStyle w:val="ConsPlusNormal"/>
              <w:rPr>
                <w:rFonts w:ascii="Times New Roman" w:hAnsi="Times New Roman" w:cs="Times New Roman"/>
                <w:sz w:val="16"/>
                <w:szCs w:val="16"/>
              </w:rPr>
            </w:pPr>
          </w:p>
        </w:tc>
      </w:tr>
      <w:tr w:rsidR="00EF3606" w:rsidRPr="004F5B4F" w14:paraId="1A1E00B0" w14:textId="77777777" w:rsidTr="00934CCB">
        <w:trPr>
          <w:gridAfter w:val="2"/>
          <w:wAfter w:w="8388" w:type="dxa"/>
        </w:trPr>
        <w:tc>
          <w:tcPr>
            <w:tcW w:w="854" w:type="dxa"/>
            <w:tcBorders>
              <w:top w:val="single" w:sz="4" w:space="0" w:color="auto"/>
              <w:bottom w:val="single" w:sz="4" w:space="0" w:color="auto"/>
            </w:tcBorders>
          </w:tcPr>
          <w:p w14:paraId="49473095"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4.2</w:t>
            </w:r>
          </w:p>
        </w:tc>
        <w:tc>
          <w:tcPr>
            <w:tcW w:w="14376" w:type="dxa"/>
            <w:gridSpan w:val="10"/>
            <w:tcBorders>
              <w:top w:val="single" w:sz="4" w:space="0" w:color="auto"/>
              <w:bottom w:val="single" w:sz="4" w:space="0" w:color="auto"/>
            </w:tcBorders>
          </w:tcPr>
          <w:p w14:paraId="4B1FB2D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EF3606" w:rsidRPr="004F5B4F" w14:paraId="61456F64" w14:textId="77777777" w:rsidTr="00934CCB">
        <w:trPr>
          <w:gridAfter w:val="2"/>
          <w:wAfter w:w="8388" w:type="dxa"/>
        </w:trPr>
        <w:tc>
          <w:tcPr>
            <w:tcW w:w="854" w:type="dxa"/>
            <w:vMerge w:val="restart"/>
            <w:tcBorders>
              <w:top w:val="single" w:sz="4" w:space="0" w:color="auto"/>
              <w:bottom w:val="single" w:sz="4" w:space="0" w:color="auto"/>
            </w:tcBorders>
          </w:tcPr>
          <w:p w14:paraId="0C0D141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4.2.1</w:t>
            </w:r>
          </w:p>
        </w:tc>
        <w:tc>
          <w:tcPr>
            <w:tcW w:w="2835" w:type="dxa"/>
            <w:vMerge w:val="restart"/>
            <w:tcBorders>
              <w:top w:val="single" w:sz="4" w:space="0" w:color="auto"/>
              <w:bottom w:val="single" w:sz="4" w:space="0" w:color="auto"/>
            </w:tcBorders>
          </w:tcPr>
          <w:p w14:paraId="6CC87A0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14:paraId="61FDC61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4453" w:type="dxa"/>
            <w:vMerge w:val="restart"/>
            <w:tcBorders>
              <w:top w:val="single" w:sz="4" w:space="0" w:color="auto"/>
              <w:bottom w:val="single" w:sz="4" w:space="0" w:color="auto"/>
            </w:tcBorders>
          </w:tcPr>
          <w:p w14:paraId="5FA63EA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Фиксированное годовое вознаграждение являлось единственной денежной формой вознаграждения членов совета директоров за работу в совете директоров в течение отчетного периода.</w:t>
            </w:r>
          </w:p>
        </w:tc>
        <w:tc>
          <w:tcPr>
            <w:tcW w:w="2894" w:type="dxa"/>
            <w:gridSpan w:val="7"/>
            <w:tcBorders>
              <w:top w:val="single" w:sz="4" w:space="0" w:color="auto"/>
              <w:bottom w:val="nil"/>
            </w:tcBorders>
          </w:tcPr>
          <w:p w14:paraId="07BE204E"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3E9F414" w14:textId="77777777" w:rsidR="00934CCB" w:rsidRPr="004F5B4F" w:rsidRDefault="00934CCB">
            <w:pPr>
              <w:pStyle w:val="ConsPlusNormal"/>
              <w:rPr>
                <w:rFonts w:ascii="Times New Roman" w:hAnsi="Times New Roman" w:cs="Times New Roman"/>
                <w:sz w:val="16"/>
                <w:szCs w:val="16"/>
              </w:rPr>
            </w:pPr>
          </w:p>
        </w:tc>
      </w:tr>
      <w:tr w:rsidR="00EF3606" w:rsidRPr="004F5B4F" w14:paraId="038E5F4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FCF3E2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C90041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BF9700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B4B5A3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4D0C720"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873D3B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E8D088F" w14:textId="77777777" w:rsidR="00934CCB" w:rsidRPr="004F5B4F" w:rsidRDefault="00934CCB">
            <w:pPr>
              <w:pStyle w:val="ConsPlusNormal"/>
              <w:rPr>
                <w:rFonts w:ascii="Times New Roman" w:hAnsi="Times New Roman" w:cs="Times New Roman"/>
                <w:sz w:val="16"/>
                <w:szCs w:val="16"/>
              </w:rPr>
            </w:pPr>
          </w:p>
        </w:tc>
      </w:tr>
      <w:tr w:rsidR="00EF3606" w:rsidRPr="004F5B4F" w14:paraId="714BB79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7EA982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DB530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20D04F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88548C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C451537" w14:textId="77777777" w:rsidR="00934CCB" w:rsidRPr="004F5B4F" w:rsidRDefault="00934CCB">
            <w:pPr>
              <w:pStyle w:val="ConsPlusNormal"/>
              <w:rPr>
                <w:rFonts w:ascii="Times New Roman" w:hAnsi="Times New Roman" w:cs="Times New Roman"/>
                <w:sz w:val="16"/>
                <w:szCs w:val="16"/>
              </w:rPr>
            </w:pPr>
          </w:p>
        </w:tc>
      </w:tr>
      <w:tr w:rsidR="00EF3606" w:rsidRPr="004F5B4F" w14:paraId="28190B7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0D0240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C0315A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62A43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C42197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ED8858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387AA4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69CCAB2" w14:textId="77777777" w:rsidR="00934CCB" w:rsidRPr="004F5B4F" w:rsidRDefault="00934CCB">
            <w:pPr>
              <w:pStyle w:val="ConsPlusNormal"/>
              <w:rPr>
                <w:rFonts w:ascii="Times New Roman" w:hAnsi="Times New Roman" w:cs="Times New Roman"/>
                <w:sz w:val="16"/>
                <w:szCs w:val="16"/>
              </w:rPr>
            </w:pPr>
          </w:p>
        </w:tc>
      </w:tr>
      <w:tr w:rsidR="00EF3606" w:rsidRPr="004F5B4F" w14:paraId="710A14F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3DAD22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BC821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6D7DCD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23EE85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263FDBE" w14:textId="77777777" w:rsidR="00934CCB" w:rsidRPr="004F5B4F" w:rsidRDefault="00934CCB">
            <w:pPr>
              <w:pStyle w:val="ConsPlusNormal"/>
              <w:rPr>
                <w:rFonts w:ascii="Times New Roman" w:hAnsi="Times New Roman" w:cs="Times New Roman"/>
                <w:sz w:val="16"/>
                <w:szCs w:val="16"/>
              </w:rPr>
            </w:pPr>
          </w:p>
        </w:tc>
      </w:tr>
      <w:tr w:rsidR="00EF3606" w:rsidRPr="004F5B4F" w14:paraId="3BD6B80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D3821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32093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D98558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816E28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0FC585E" w14:textId="77777777" w:rsidR="00934CCB" w:rsidRPr="004F5B4F" w:rsidRDefault="00934CCB">
            <w:pPr>
              <w:pStyle w:val="ConsPlusNormal"/>
              <w:rPr>
                <w:rFonts w:ascii="Times New Roman" w:hAnsi="Times New Roman" w:cs="Times New Roman"/>
                <w:sz w:val="16"/>
                <w:szCs w:val="16"/>
              </w:rPr>
            </w:pPr>
          </w:p>
        </w:tc>
      </w:tr>
      <w:tr w:rsidR="00EF3606" w:rsidRPr="004F5B4F" w14:paraId="45A6AF6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75EF95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90C17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95BE9C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624131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0FD421C"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EDDDD1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077F95F" w14:textId="77777777" w:rsidR="00934CCB" w:rsidRPr="004F5B4F" w:rsidRDefault="00934CCB">
            <w:pPr>
              <w:pStyle w:val="ConsPlusNormal"/>
              <w:rPr>
                <w:rFonts w:ascii="Times New Roman" w:hAnsi="Times New Roman" w:cs="Times New Roman"/>
                <w:sz w:val="16"/>
                <w:szCs w:val="16"/>
              </w:rPr>
            </w:pPr>
          </w:p>
        </w:tc>
      </w:tr>
      <w:tr w:rsidR="00EF3606" w:rsidRPr="004F5B4F" w14:paraId="543292C4" w14:textId="77777777" w:rsidTr="00934CCB">
        <w:trPr>
          <w:gridAfter w:val="2"/>
          <w:wAfter w:w="8388" w:type="dxa"/>
        </w:trPr>
        <w:tc>
          <w:tcPr>
            <w:tcW w:w="854" w:type="dxa"/>
            <w:vMerge/>
            <w:tcBorders>
              <w:top w:val="single" w:sz="4" w:space="0" w:color="auto"/>
              <w:bottom w:val="single" w:sz="4" w:space="0" w:color="auto"/>
            </w:tcBorders>
          </w:tcPr>
          <w:p w14:paraId="26A4DF3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13E2B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BECBCD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414D5A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E5529D4" w14:textId="77777777" w:rsidR="00934CCB" w:rsidRPr="004F5B4F" w:rsidRDefault="00934CCB">
            <w:pPr>
              <w:pStyle w:val="ConsPlusNormal"/>
              <w:rPr>
                <w:rFonts w:ascii="Times New Roman" w:hAnsi="Times New Roman" w:cs="Times New Roman"/>
                <w:sz w:val="16"/>
                <w:szCs w:val="16"/>
              </w:rPr>
            </w:pPr>
          </w:p>
        </w:tc>
      </w:tr>
      <w:tr w:rsidR="00EF3606" w:rsidRPr="004F5B4F" w14:paraId="3298BD2F" w14:textId="77777777" w:rsidTr="00934CCB">
        <w:trPr>
          <w:gridAfter w:val="2"/>
          <w:wAfter w:w="8388" w:type="dxa"/>
        </w:trPr>
        <w:tc>
          <w:tcPr>
            <w:tcW w:w="854" w:type="dxa"/>
            <w:vMerge w:val="restart"/>
            <w:tcBorders>
              <w:top w:val="single" w:sz="4" w:space="0" w:color="auto"/>
              <w:bottom w:val="single" w:sz="4" w:space="0" w:color="auto"/>
            </w:tcBorders>
          </w:tcPr>
          <w:p w14:paraId="333540A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4.2.2</w:t>
            </w:r>
          </w:p>
        </w:tc>
        <w:tc>
          <w:tcPr>
            <w:tcW w:w="2835" w:type="dxa"/>
            <w:vMerge w:val="restart"/>
            <w:tcBorders>
              <w:top w:val="single" w:sz="4" w:space="0" w:color="auto"/>
              <w:bottom w:val="single" w:sz="4" w:space="0" w:color="auto"/>
            </w:tcBorders>
          </w:tcPr>
          <w:p w14:paraId="1CFDD2C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w:t>
            </w:r>
            <w:r w:rsidRPr="004F5B4F">
              <w:rPr>
                <w:rFonts w:ascii="Times New Roman" w:hAnsi="Times New Roman" w:cs="Times New Roman"/>
                <w:sz w:val="16"/>
                <w:szCs w:val="16"/>
              </w:rPr>
              <w:lastRenderedPageBreak/>
              <w:t>показателей деятельности, а члены совета директоров не участвуют в опционных программах.</w:t>
            </w:r>
          </w:p>
        </w:tc>
        <w:tc>
          <w:tcPr>
            <w:tcW w:w="4453" w:type="dxa"/>
            <w:vMerge w:val="restart"/>
            <w:tcBorders>
              <w:top w:val="single" w:sz="4" w:space="0" w:color="auto"/>
              <w:bottom w:val="single" w:sz="4" w:space="0" w:color="auto"/>
            </w:tcBorders>
          </w:tcPr>
          <w:p w14:paraId="508D130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1. Если внутренний документ (документы) - политика (политики) по вознаграждению общества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2894" w:type="dxa"/>
            <w:gridSpan w:val="7"/>
            <w:tcBorders>
              <w:top w:val="single" w:sz="4" w:space="0" w:color="auto"/>
              <w:bottom w:val="nil"/>
            </w:tcBorders>
          </w:tcPr>
          <w:p w14:paraId="4F1F1C5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78E8BDE" w14:textId="77777777" w:rsidR="00934CCB" w:rsidRPr="004F5B4F" w:rsidRDefault="00710896">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Предоставление акций общества членам совета директоров  не предусмотрено. </w:t>
            </w:r>
          </w:p>
        </w:tc>
      </w:tr>
      <w:tr w:rsidR="00EF3606" w:rsidRPr="004F5B4F" w14:paraId="48AEDFC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9E7F8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38F348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7DE509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6C6AA3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E7DC9E4" w14:textId="77777777" w:rsidR="00934CCB" w:rsidRPr="004F5B4F" w:rsidRDefault="00934CCB">
            <w:pPr>
              <w:pStyle w:val="ConsPlusNormal"/>
              <w:rPr>
                <w:rFonts w:ascii="Times New Roman" w:hAnsi="Times New Roman" w:cs="Times New Roman"/>
                <w:sz w:val="16"/>
                <w:szCs w:val="16"/>
              </w:rPr>
            </w:pPr>
          </w:p>
        </w:tc>
        <w:tc>
          <w:tcPr>
            <w:tcW w:w="202" w:type="dxa"/>
            <w:gridSpan w:val="2"/>
            <w:tcBorders>
              <w:top w:val="nil"/>
              <w:bottom w:val="nil"/>
            </w:tcBorders>
          </w:tcPr>
          <w:p w14:paraId="7AB700AC" w14:textId="77777777" w:rsidR="00934CCB" w:rsidRPr="004F5B4F" w:rsidRDefault="00934CCB">
            <w:pPr>
              <w:pStyle w:val="ConsPlusNormal"/>
              <w:rPr>
                <w:rFonts w:ascii="Times New Roman" w:hAnsi="Times New Roman" w:cs="Times New Roman"/>
                <w:sz w:val="16"/>
                <w:szCs w:val="16"/>
              </w:rPr>
            </w:pPr>
          </w:p>
        </w:tc>
        <w:tc>
          <w:tcPr>
            <w:tcW w:w="321" w:type="dxa"/>
            <w:tcBorders>
              <w:top w:val="single" w:sz="4" w:space="0" w:color="auto"/>
              <w:bottom w:val="single" w:sz="4" w:space="0" w:color="auto"/>
            </w:tcBorders>
          </w:tcPr>
          <w:p w14:paraId="59A1C650" w14:textId="77777777" w:rsidR="00934CCB" w:rsidRPr="004F5B4F" w:rsidRDefault="00934CCB">
            <w:pPr>
              <w:pStyle w:val="ConsPlusNormal"/>
              <w:rPr>
                <w:rFonts w:ascii="Times New Roman" w:hAnsi="Times New Roman" w:cs="Times New Roman"/>
                <w:sz w:val="16"/>
                <w:szCs w:val="16"/>
              </w:rPr>
            </w:pPr>
          </w:p>
        </w:tc>
        <w:tc>
          <w:tcPr>
            <w:tcW w:w="1670" w:type="dxa"/>
            <w:tcBorders>
              <w:top w:val="nil"/>
              <w:bottom w:val="nil"/>
            </w:tcBorders>
          </w:tcPr>
          <w:p w14:paraId="2E41C06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B7F2B5A" w14:textId="77777777" w:rsidR="00934CCB" w:rsidRPr="004F5B4F" w:rsidRDefault="00934CCB">
            <w:pPr>
              <w:pStyle w:val="ConsPlusNormal"/>
              <w:rPr>
                <w:rFonts w:ascii="Times New Roman" w:hAnsi="Times New Roman" w:cs="Times New Roman"/>
                <w:sz w:val="16"/>
                <w:szCs w:val="16"/>
              </w:rPr>
            </w:pPr>
          </w:p>
        </w:tc>
      </w:tr>
      <w:tr w:rsidR="00EF3606" w:rsidRPr="004F5B4F" w14:paraId="3E6001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CCBFF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4EC86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0E3348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763C96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A327FDD" w14:textId="77777777" w:rsidR="00934CCB" w:rsidRPr="004F5B4F" w:rsidRDefault="00934CCB">
            <w:pPr>
              <w:pStyle w:val="ConsPlusNormal"/>
              <w:rPr>
                <w:rFonts w:ascii="Times New Roman" w:hAnsi="Times New Roman" w:cs="Times New Roman"/>
                <w:sz w:val="16"/>
                <w:szCs w:val="16"/>
              </w:rPr>
            </w:pPr>
          </w:p>
        </w:tc>
      </w:tr>
      <w:tr w:rsidR="00EF3606" w:rsidRPr="004F5B4F" w14:paraId="280A712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427C86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40C76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12E910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27EDF36"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845E566" w14:textId="77777777" w:rsidR="00934CCB" w:rsidRPr="004F5B4F" w:rsidRDefault="00710896">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C7E382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13DB9B7" w14:textId="77777777" w:rsidR="00934CCB" w:rsidRPr="004F5B4F" w:rsidRDefault="00934CCB">
            <w:pPr>
              <w:pStyle w:val="ConsPlusNormal"/>
              <w:rPr>
                <w:rFonts w:ascii="Times New Roman" w:hAnsi="Times New Roman" w:cs="Times New Roman"/>
                <w:sz w:val="16"/>
                <w:szCs w:val="16"/>
              </w:rPr>
            </w:pPr>
          </w:p>
        </w:tc>
      </w:tr>
      <w:tr w:rsidR="00EF3606" w:rsidRPr="004F5B4F" w14:paraId="1F9F9E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A2DC0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9E0A92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AC518A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64E907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F08CCA4" w14:textId="77777777" w:rsidR="00934CCB" w:rsidRPr="004F5B4F" w:rsidRDefault="00934CCB">
            <w:pPr>
              <w:pStyle w:val="ConsPlusNormal"/>
              <w:rPr>
                <w:rFonts w:ascii="Times New Roman" w:hAnsi="Times New Roman" w:cs="Times New Roman"/>
                <w:sz w:val="16"/>
                <w:szCs w:val="16"/>
              </w:rPr>
            </w:pPr>
          </w:p>
        </w:tc>
      </w:tr>
      <w:tr w:rsidR="00EF3606" w:rsidRPr="004F5B4F" w14:paraId="3330EE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86BB9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D76E7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3B69B0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F676CA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DBF6920" w14:textId="77777777" w:rsidR="00934CCB" w:rsidRPr="004F5B4F" w:rsidRDefault="00934CCB">
            <w:pPr>
              <w:pStyle w:val="ConsPlusNormal"/>
              <w:rPr>
                <w:rFonts w:ascii="Times New Roman" w:hAnsi="Times New Roman" w:cs="Times New Roman"/>
                <w:sz w:val="16"/>
                <w:szCs w:val="16"/>
              </w:rPr>
            </w:pPr>
          </w:p>
        </w:tc>
      </w:tr>
      <w:tr w:rsidR="00EF3606" w:rsidRPr="004F5B4F" w14:paraId="6E45CBD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73AAAB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0B354B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AC5D99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339E31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EC952F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C8028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BA118EA" w14:textId="77777777" w:rsidR="00934CCB" w:rsidRPr="004F5B4F" w:rsidRDefault="00934CCB">
            <w:pPr>
              <w:pStyle w:val="ConsPlusNormal"/>
              <w:rPr>
                <w:rFonts w:ascii="Times New Roman" w:hAnsi="Times New Roman" w:cs="Times New Roman"/>
                <w:sz w:val="16"/>
                <w:szCs w:val="16"/>
              </w:rPr>
            </w:pPr>
          </w:p>
        </w:tc>
      </w:tr>
      <w:tr w:rsidR="00EF3606" w:rsidRPr="004F5B4F" w14:paraId="2071311C" w14:textId="77777777" w:rsidTr="00934CCB">
        <w:trPr>
          <w:gridAfter w:val="2"/>
          <w:wAfter w:w="8388" w:type="dxa"/>
        </w:trPr>
        <w:tc>
          <w:tcPr>
            <w:tcW w:w="854" w:type="dxa"/>
            <w:vMerge/>
            <w:tcBorders>
              <w:top w:val="single" w:sz="4" w:space="0" w:color="auto"/>
              <w:bottom w:val="single" w:sz="4" w:space="0" w:color="auto"/>
            </w:tcBorders>
          </w:tcPr>
          <w:p w14:paraId="06A989E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1CA04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23D0468"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9DEC9F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2F808AA" w14:textId="77777777" w:rsidR="00934CCB" w:rsidRPr="004F5B4F" w:rsidRDefault="00934CCB">
            <w:pPr>
              <w:pStyle w:val="ConsPlusNormal"/>
              <w:rPr>
                <w:rFonts w:ascii="Times New Roman" w:hAnsi="Times New Roman" w:cs="Times New Roman"/>
                <w:sz w:val="16"/>
                <w:szCs w:val="16"/>
              </w:rPr>
            </w:pPr>
          </w:p>
        </w:tc>
      </w:tr>
      <w:tr w:rsidR="00EF3606" w:rsidRPr="004F5B4F" w14:paraId="6A74F46E" w14:textId="77777777" w:rsidTr="00934CCB">
        <w:trPr>
          <w:gridAfter w:val="2"/>
          <w:wAfter w:w="8388" w:type="dxa"/>
        </w:trPr>
        <w:tc>
          <w:tcPr>
            <w:tcW w:w="854" w:type="dxa"/>
            <w:vMerge w:val="restart"/>
            <w:tcBorders>
              <w:top w:val="single" w:sz="4" w:space="0" w:color="auto"/>
              <w:bottom w:val="single" w:sz="4" w:space="0" w:color="auto"/>
            </w:tcBorders>
          </w:tcPr>
          <w:p w14:paraId="3175C05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4.2.3</w:t>
            </w:r>
          </w:p>
        </w:tc>
        <w:tc>
          <w:tcPr>
            <w:tcW w:w="2835" w:type="dxa"/>
            <w:vMerge w:val="restart"/>
            <w:tcBorders>
              <w:top w:val="single" w:sz="4" w:space="0" w:color="auto"/>
              <w:bottom w:val="single" w:sz="4" w:space="0" w:color="auto"/>
            </w:tcBorders>
          </w:tcPr>
          <w:p w14:paraId="0D61645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4453" w:type="dxa"/>
            <w:vMerge w:val="restart"/>
            <w:tcBorders>
              <w:top w:val="single" w:sz="4" w:space="0" w:color="auto"/>
              <w:bottom w:val="single" w:sz="4" w:space="0" w:color="auto"/>
            </w:tcBorders>
          </w:tcPr>
          <w:p w14:paraId="6C52113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2894" w:type="dxa"/>
            <w:gridSpan w:val="7"/>
            <w:tcBorders>
              <w:top w:val="single" w:sz="4" w:space="0" w:color="auto"/>
              <w:bottom w:val="nil"/>
            </w:tcBorders>
          </w:tcPr>
          <w:p w14:paraId="236ABDF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105E6D2" w14:textId="77777777" w:rsidR="00934CCB" w:rsidRPr="004F5B4F" w:rsidRDefault="00934CCB">
            <w:pPr>
              <w:pStyle w:val="ConsPlusNormal"/>
              <w:rPr>
                <w:rFonts w:ascii="Times New Roman" w:hAnsi="Times New Roman" w:cs="Times New Roman"/>
                <w:sz w:val="16"/>
                <w:szCs w:val="16"/>
              </w:rPr>
            </w:pPr>
          </w:p>
        </w:tc>
      </w:tr>
      <w:tr w:rsidR="00EF3606" w:rsidRPr="004F5B4F" w14:paraId="3A1074C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3D2209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39FC2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E8B4B3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0D08DA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D6835A"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F79E51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255A10E" w14:textId="77777777" w:rsidR="00934CCB" w:rsidRPr="004F5B4F" w:rsidRDefault="00934CCB">
            <w:pPr>
              <w:pStyle w:val="ConsPlusNormal"/>
              <w:rPr>
                <w:rFonts w:ascii="Times New Roman" w:hAnsi="Times New Roman" w:cs="Times New Roman"/>
                <w:sz w:val="16"/>
                <w:szCs w:val="16"/>
              </w:rPr>
            </w:pPr>
          </w:p>
        </w:tc>
      </w:tr>
      <w:tr w:rsidR="00EF3606" w:rsidRPr="004F5B4F" w14:paraId="74C4676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45D805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21249D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2A7F06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FBEB92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2D29C56" w14:textId="77777777" w:rsidR="00934CCB" w:rsidRPr="004F5B4F" w:rsidRDefault="00934CCB">
            <w:pPr>
              <w:pStyle w:val="ConsPlusNormal"/>
              <w:rPr>
                <w:rFonts w:ascii="Times New Roman" w:hAnsi="Times New Roman" w:cs="Times New Roman"/>
                <w:sz w:val="16"/>
                <w:szCs w:val="16"/>
              </w:rPr>
            </w:pPr>
          </w:p>
        </w:tc>
      </w:tr>
      <w:tr w:rsidR="00EF3606" w:rsidRPr="004F5B4F" w14:paraId="118BD31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DC0DF2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B3D75C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DBCC8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E4309B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CD8E98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882D7E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EA16AD1" w14:textId="77777777" w:rsidR="00934CCB" w:rsidRPr="004F5B4F" w:rsidRDefault="00934CCB">
            <w:pPr>
              <w:pStyle w:val="ConsPlusNormal"/>
              <w:rPr>
                <w:rFonts w:ascii="Times New Roman" w:hAnsi="Times New Roman" w:cs="Times New Roman"/>
                <w:sz w:val="16"/>
                <w:szCs w:val="16"/>
              </w:rPr>
            </w:pPr>
          </w:p>
        </w:tc>
      </w:tr>
      <w:tr w:rsidR="00EF3606" w:rsidRPr="004F5B4F" w14:paraId="0D3E503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2D898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A028D3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EEF2F4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8F64DA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C0EC23B" w14:textId="77777777" w:rsidR="00934CCB" w:rsidRPr="004F5B4F" w:rsidRDefault="00934CCB">
            <w:pPr>
              <w:pStyle w:val="ConsPlusNormal"/>
              <w:rPr>
                <w:rFonts w:ascii="Times New Roman" w:hAnsi="Times New Roman" w:cs="Times New Roman"/>
                <w:sz w:val="16"/>
                <w:szCs w:val="16"/>
              </w:rPr>
            </w:pPr>
          </w:p>
        </w:tc>
      </w:tr>
      <w:tr w:rsidR="00EF3606" w:rsidRPr="004F5B4F" w14:paraId="44622E3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980E5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66B20E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6DB37E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2FD8DC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43445AF" w14:textId="77777777" w:rsidR="00934CCB" w:rsidRPr="004F5B4F" w:rsidRDefault="00934CCB">
            <w:pPr>
              <w:pStyle w:val="ConsPlusNormal"/>
              <w:rPr>
                <w:rFonts w:ascii="Times New Roman" w:hAnsi="Times New Roman" w:cs="Times New Roman"/>
                <w:sz w:val="16"/>
                <w:szCs w:val="16"/>
              </w:rPr>
            </w:pPr>
          </w:p>
        </w:tc>
      </w:tr>
      <w:tr w:rsidR="00EF3606" w:rsidRPr="004F5B4F" w14:paraId="34E0B2A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9457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6E395C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F5CC3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7A8E49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555BFE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5AF0AD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73F5D07" w14:textId="77777777" w:rsidR="00934CCB" w:rsidRPr="004F5B4F" w:rsidRDefault="00934CCB">
            <w:pPr>
              <w:pStyle w:val="ConsPlusNormal"/>
              <w:rPr>
                <w:rFonts w:ascii="Times New Roman" w:hAnsi="Times New Roman" w:cs="Times New Roman"/>
                <w:sz w:val="16"/>
                <w:szCs w:val="16"/>
              </w:rPr>
            </w:pPr>
          </w:p>
        </w:tc>
      </w:tr>
      <w:tr w:rsidR="00EF3606" w:rsidRPr="004F5B4F" w14:paraId="41BECF9D" w14:textId="77777777" w:rsidTr="00934CCB">
        <w:trPr>
          <w:gridAfter w:val="2"/>
          <w:wAfter w:w="8388" w:type="dxa"/>
        </w:trPr>
        <w:tc>
          <w:tcPr>
            <w:tcW w:w="854" w:type="dxa"/>
            <w:vMerge/>
            <w:tcBorders>
              <w:top w:val="single" w:sz="4" w:space="0" w:color="auto"/>
              <w:bottom w:val="single" w:sz="4" w:space="0" w:color="auto"/>
            </w:tcBorders>
          </w:tcPr>
          <w:p w14:paraId="2B338E9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3F1CE0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E790170"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2338EFF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A59CA9D" w14:textId="77777777" w:rsidR="00934CCB" w:rsidRPr="004F5B4F" w:rsidRDefault="00934CCB">
            <w:pPr>
              <w:pStyle w:val="ConsPlusNormal"/>
              <w:rPr>
                <w:rFonts w:ascii="Times New Roman" w:hAnsi="Times New Roman" w:cs="Times New Roman"/>
                <w:sz w:val="16"/>
                <w:szCs w:val="16"/>
              </w:rPr>
            </w:pPr>
          </w:p>
        </w:tc>
      </w:tr>
      <w:tr w:rsidR="00EF3606" w:rsidRPr="004F5B4F" w14:paraId="76734C71" w14:textId="77777777" w:rsidTr="00934CCB">
        <w:trPr>
          <w:gridAfter w:val="2"/>
          <w:wAfter w:w="8388" w:type="dxa"/>
        </w:trPr>
        <w:tc>
          <w:tcPr>
            <w:tcW w:w="854" w:type="dxa"/>
            <w:tcBorders>
              <w:top w:val="single" w:sz="4" w:space="0" w:color="auto"/>
              <w:bottom w:val="single" w:sz="4" w:space="0" w:color="auto"/>
            </w:tcBorders>
          </w:tcPr>
          <w:p w14:paraId="502F8710"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4.3</w:t>
            </w:r>
          </w:p>
        </w:tc>
        <w:tc>
          <w:tcPr>
            <w:tcW w:w="14376" w:type="dxa"/>
            <w:gridSpan w:val="10"/>
            <w:tcBorders>
              <w:top w:val="single" w:sz="4" w:space="0" w:color="auto"/>
              <w:bottom w:val="single" w:sz="4" w:space="0" w:color="auto"/>
            </w:tcBorders>
          </w:tcPr>
          <w:p w14:paraId="4A5D402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EF3606" w:rsidRPr="004F5B4F" w14:paraId="4A2F1C3D" w14:textId="77777777" w:rsidTr="00934CCB">
        <w:trPr>
          <w:gridAfter w:val="2"/>
          <w:wAfter w:w="8388" w:type="dxa"/>
        </w:trPr>
        <w:tc>
          <w:tcPr>
            <w:tcW w:w="854" w:type="dxa"/>
            <w:vMerge w:val="restart"/>
            <w:tcBorders>
              <w:top w:val="single" w:sz="4" w:space="0" w:color="auto"/>
              <w:bottom w:val="single" w:sz="4" w:space="0" w:color="auto"/>
            </w:tcBorders>
          </w:tcPr>
          <w:p w14:paraId="40488C4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4.3.1</w:t>
            </w:r>
          </w:p>
        </w:tc>
        <w:tc>
          <w:tcPr>
            <w:tcW w:w="2835" w:type="dxa"/>
            <w:vMerge w:val="restart"/>
            <w:tcBorders>
              <w:top w:val="single" w:sz="4" w:space="0" w:color="auto"/>
              <w:bottom w:val="single" w:sz="4" w:space="0" w:color="auto"/>
            </w:tcBorders>
          </w:tcPr>
          <w:p w14:paraId="3A3B4C8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общества и личного (индивидуального) вклада работника в конечный результат.</w:t>
            </w:r>
          </w:p>
        </w:tc>
        <w:tc>
          <w:tcPr>
            <w:tcW w:w="4453" w:type="dxa"/>
            <w:vMerge w:val="restart"/>
            <w:tcBorders>
              <w:top w:val="single" w:sz="4" w:space="0" w:color="auto"/>
              <w:bottom w:val="nil"/>
            </w:tcBorders>
          </w:tcPr>
          <w:p w14:paraId="0FF48A4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tc>
        <w:tc>
          <w:tcPr>
            <w:tcW w:w="2894" w:type="dxa"/>
            <w:gridSpan w:val="7"/>
            <w:tcBorders>
              <w:top w:val="single" w:sz="4" w:space="0" w:color="auto"/>
              <w:bottom w:val="nil"/>
            </w:tcBorders>
          </w:tcPr>
          <w:p w14:paraId="3368889A"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C4D3D22" w14:textId="77777777" w:rsidR="00934CCB" w:rsidRPr="004F5B4F" w:rsidRDefault="00934CCB">
            <w:pPr>
              <w:pStyle w:val="ConsPlusNormal"/>
              <w:rPr>
                <w:rFonts w:ascii="Times New Roman" w:hAnsi="Times New Roman" w:cs="Times New Roman"/>
                <w:sz w:val="16"/>
                <w:szCs w:val="16"/>
              </w:rPr>
            </w:pPr>
          </w:p>
        </w:tc>
      </w:tr>
      <w:tr w:rsidR="00EF3606" w:rsidRPr="004F5B4F" w14:paraId="1006179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5B36A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4CDD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9E66E6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825FFD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D5C623"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81EE21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3D3663D" w14:textId="77777777" w:rsidR="00934CCB" w:rsidRPr="004F5B4F" w:rsidRDefault="00934CCB">
            <w:pPr>
              <w:pStyle w:val="ConsPlusNormal"/>
              <w:rPr>
                <w:rFonts w:ascii="Times New Roman" w:hAnsi="Times New Roman" w:cs="Times New Roman"/>
                <w:sz w:val="16"/>
                <w:szCs w:val="16"/>
              </w:rPr>
            </w:pPr>
          </w:p>
        </w:tc>
      </w:tr>
      <w:tr w:rsidR="00EF3606" w:rsidRPr="004F5B4F" w14:paraId="788711F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C4B9C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17D5A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F6CDAD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E13214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EF1423E" w14:textId="77777777" w:rsidR="00934CCB" w:rsidRPr="004F5B4F" w:rsidRDefault="00934CCB">
            <w:pPr>
              <w:pStyle w:val="ConsPlusNormal"/>
              <w:rPr>
                <w:rFonts w:ascii="Times New Roman" w:hAnsi="Times New Roman" w:cs="Times New Roman"/>
                <w:sz w:val="16"/>
                <w:szCs w:val="16"/>
              </w:rPr>
            </w:pPr>
          </w:p>
        </w:tc>
      </w:tr>
      <w:tr w:rsidR="00EF3606" w:rsidRPr="004F5B4F" w14:paraId="5C0437C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0CA5CC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56CD0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303A9E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E99FD8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49EF7A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18EF46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4437C4B" w14:textId="77777777" w:rsidR="00934CCB" w:rsidRPr="004F5B4F" w:rsidRDefault="00934CCB">
            <w:pPr>
              <w:pStyle w:val="ConsPlusNormal"/>
              <w:rPr>
                <w:rFonts w:ascii="Times New Roman" w:hAnsi="Times New Roman" w:cs="Times New Roman"/>
                <w:sz w:val="16"/>
                <w:szCs w:val="16"/>
              </w:rPr>
            </w:pPr>
          </w:p>
        </w:tc>
      </w:tr>
      <w:tr w:rsidR="00EF3606" w:rsidRPr="004F5B4F" w14:paraId="41EFC2EE"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8DC310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25260D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D59FCE2"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nil"/>
            </w:tcBorders>
          </w:tcPr>
          <w:p w14:paraId="10474FB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nil"/>
            </w:tcBorders>
          </w:tcPr>
          <w:p w14:paraId="1AC991EC" w14:textId="77777777" w:rsidR="00934CCB" w:rsidRPr="004F5B4F" w:rsidRDefault="00934CCB">
            <w:pPr>
              <w:pStyle w:val="ConsPlusNormal"/>
              <w:rPr>
                <w:rFonts w:ascii="Times New Roman" w:hAnsi="Times New Roman" w:cs="Times New Roman"/>
                <w:sz w:val="16"/>
                <w:szCs w:val="16"/>
              </w:rPr>
            </w:pPr>
          </w:p>
        </w:tc>
      </w:tr>
      <w:tr w:rsidR="00EF3606" w:rsidRPr="004F5B4F" w14:paraId="0AF1C554"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61607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61CD263"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0ABFDF6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ходе последней проведенной оценки системы вознаграждения членов исполнительных органов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tc>
        <w:tc>
          <w:tcPr>
            <w:tcW w:w="2894" w:type="dxa"/>
            <w:gridSpan w:val="7"/>
            <w:vMerge/>
            <w:tcBorders>
              <w:top w:val="nil"/>
              <w:bottom w:val="nil"/>
            </w:tcBorders>
          </w:tcPr>
          <w:p w14:paraId="7DEB5307"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47DD2C1A" w14:textId="77777777" w:rsidR="00934CCB" w:rsidRPr="004F5B4F" w:rsidRDefault="00934CCB">
            <w:pPr>
              <w:rPr>
                <w:rFonts w:ascii="Times New Roman" w:hAnsi="Times New Roman" w:cs="Times New Roman"/>
                <w:sz w:val="16"/>
                <w:szCs w:val="16"/>
              </w:rPr>
            </w:pPr>
          </w:p>
        </w:tc>
      </w:tr>
      <w:tr w:rsidR="00EF3606" w:rsidRPr="004F5B4F" w14:paraId="0EAF874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82BDFD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37EB8A"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6A53E74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FDC2F9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D1B62F1" w14:textId="77777777" w:rsidR="00934CCB" w:rsidRPr="004F5B4F" w:rsidRDefault="00934CCB">
            <w:pPr>
              <w:pStyle w:val="ConsPlusNormal"/>
              <w:rPr>
                <w:rFonts w:ascii="Times New Roman" w:hAnsi="Times New Roman" w:cs="Times New Roman"/>
                <w:sz w:val="16"/>
                <w:szCs w:val="16"/>
              </w:rPr>
            </w:pPr>
          </w:p>
        </w:tc>
      </w:tr>
      <w:tr w:rsidR="00EF3606" w:rsidRPr="004F5B4F" w14:paraId="2E6CB7A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EE56C7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27EB126"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115EE75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0DD6A4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94289F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8B4C69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A328031" w14:textId="77777777" w:rsidR="00934CCB" w:rsidRPr="004F5B4F" w:rsidRDefault="00934CCB">
            <w:pPr>
              <w:pStyle w:val="ConsPlusNormal"/>
              <w:rPr>
                <w:rFonts w:ascii="Times New Roman" w:hAnsi="Times New Roman" w:cs="Times New Roman"/>
                <w:sz w:val="16"/>
                <w:szCs w:val="16"/>
              </w:rPr>
            </w:pPr>
          </w:p>
        </w:tc>
      </w:tr>
      <w:tr w:rsidR="00EF3606" w:rsidRPr="004F5B4F" w14:paraId="7575AD9D"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1BCDA7E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BAF31E5"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4B19E406"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3B4D9F1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2BDDC259" w14:textId="77777777" w:rsidR="00934CCB" w:rsidRPr="004F5B4F" w:rsidRDefault="00934CCB">
            <w:pPr>
              <w:pStyle w:val="ConsPlusNormal"/>
              <w:rPr>
                <w:rFonts w:ascii="Times New Roman" w:hAnsi="Times New Roman" w:cs="Times New Roman"/>
                <w:sz w:val="16"/>
                <w:szCs w:val="16"/>
              </w:rPr>
            </w:pPr>
          </w:p>
        </w:tc>
      </w:tr>
      <w:tr w:rsidR="00EF3606" w:rsidRPr="004F5B4F" w14:paraId="552DCD84" w14:textId="77777777" w:rsidTr="00934CCB">
        <w:trPr>
          <w:gridAfter w:val="2"/>
          <w:wAfter w:w="8388" w:type="dxa"/>
        </w:trPr>
        <w:tc>
          <w:tcPr>
            <w:tcW w:w="854" w:type="dxa"/>
            <w:vMerge/>
            <w:tcBorders>
              <w:top w:val="single" w:sz="4" w:space="0" w:color="auto"/>
              <w:bottom w:val="single" w:sz="4" w:space="0" w:color="auto"/>
            </w:tcBorders>
          </w:tcPr>
          <w:p w14:paraId="3E9265B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154AC65"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786657C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 обществе предусмотрена процедура, обеспечивающая возвращение обществу премиальных выплат, неправомерно полученных членами исполнительных органов и иных ключевых руководящих работников общества.</w:t>
            </w:r>
          </w:p>
        </w:tc>
        <w:tc>
          <w:tcPr>
            <w:tcW w:w="2894" w:type="dxa"/>
            <w:gridSpan w:val="7"/>
            <w:vMerge/>
            <w:tcBorders>
              <w:top w:val="nil"/>
              <w:bottom w:val="single" w:sz="4" w:space="0" w:color="auto"/>
            </w:tcBorders>
          </w:tcPr>
          <w:p w14:paraId="0942A399" w14:textId="77777777" w:rsidR="00934CCB" w:rsidRPr="004F5B4F" w:rsidRDefault="00934CCB">
            <w:pPr>
              <w:rPr>
                <w:rFonts w:ascii="Times New Roman" w:hAnsi="Times New Roman" w:cs="Times New Roman"/>
                <w:sz w:val="16"/>
                <w:szCs w:val="16"/>
              </w:rPr>
            </w:pPr>
          </w:p>
        </w:tc>
        <w:tc>
          <w:tcPr>
            <w:tcW w:w="4194" w:type="dxa"/>
            <w:vMerge/>
            <w:tcBorders>
              <w:top w:val="nil"/>
              <w:bottom w:val="single" w:sz="4" w:space="0" w:color="auto"/>
            </w:tcBorders>
          </w:tcPr>
          <w:p w14:paraId="5C8AD582" w14:textId="77777777" w:rsidR="00934CCB" w:rsidRPr="004F5B4F" w:rsidRDefault="00934CCB">
            <w:pPr>
              <w:rPr>
                <w:rFonts w:ascii="Times New Roman" w:hAnsi="Times New Roman" w:cs="Times New Roman"/>
                <w:sz w:val="16"/>
                <w:szCs w:val="16"/>
              </w:rPr>
            </w:pPr>
          </w:p>
        </w:tc>
      </w:tr>
      <w:tr w:rsidR="00EF3606" w:rsidRPr="004F5B4F" w14:paraId="2EB1FA25" w14:textId="77777777" w:rsidTr="00934CCB">
        <w:trPr>
          <w:gridAfter w:val="2"/>
          <w:wAfter w:w="8388" w:type="dxa"/>
        </w:trPr>
        <w:tc>
          <w:tcPr>
            <w:tcW w:w="854" w:type="dxa"/>
            <w:vMerge w:val="restart"/>
            <w:tcBorders>
              <w:top w:val="single" w:sz="4" w:space="0" w:color="auto"/>
              <w:bottom w:val="single" w:sz="4" w:space="0" w:color="auto"/>
            </w:tcBorders>
          </w:tcPr>
          <w:p w14:paraId="5932335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4.3.2</w:t>
            </w:r>
          </w:p>
        </w:tc>
        <w:tc>
          <w:tcPr>
            <w:tcW w:w="2835" w:type="dxa"/>
            <w:vMerge w:val="restart"/>
            <w:tcBorders>
              <w:top w:val="single" w:sz="4" w:space="0" w:color="auto"/>
              <w:bottom w:val="single" w:sz="4" w:space="0" w:color="auto"/>
            </w:tcBorders>
          </w:tcPr>
          <w:p w14:paraId="75E984F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внедрило программу долгосрочной мотивации членов исполнительных органов и иных ключевых руководящих работников 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4453" w:type="dxa"/>
            <w:vMerge w:val="restart"/>
            <w:tcBorders>
              <w:top w:val="single" w:sz="4" w:space="0" w:color="auto"/>
              <w:bottom w:val="nil"/>
            </w:tcBorders>
          </w:tcPr>
          <w:p w14:paraId="1AA0216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Общество внедрило программу долгосрочной мотивации для членов исполнительных органов и иных ключевых руководящих работников общества с использованием акций общества (финансовых инструментов, основанных на акциях общества).</w:t>
            </w:r>
          </w:p>
        </w:tc>
        <w:tc>
          <w:tcPr>
            <w:tcW w:w="2894" w:type="dxa"/>
            <w:gridSpan w:val="7"/>
            <w:tcBorders>
              <w:top w:val="single" w:sz="4" w:space="0" w:color="auto"/>
              <w:bottom w:val="nil"/>
            </w:tcBorders>
          </w:tcPr>
          <w:p w14:paraId="0C2E1C2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FFAAC54" w14:textId="77777777" w:rsidR="00934CCB" w:rsidRPr="004F5B4F" w:rsidRDefault="00934CCB">
            <w:pPr>
              <w:pStyle w:val="ConsPlusNormal"/>
              <w:rPr>
                <w:rFonts w:ascii="Times New Roman" w:hAnsi="Times New Roman" w:cs="Times New Roman"/>
                <w:sz w:val="16"/>
                <w:szCs w:val="16"/>
              </w:rPr>
            </w:pPr>
          </w:p>
        </w:tc>
      </w:tr>
      <w:tr w:rsidR="00EF3606" w:rsidRPr="004F5B4F" w14:paraId="67315F1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CD618E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876B3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22896C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A2C8DC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A4719EC" w14:textId="77777777" w:rsidR="00934CCB" w:rsidRPr="002A0B79"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4BA79C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0DDC73D" w14:textId="77777777" w:rsidR="00934CCB" w:rsidRPr="004F5B4F" w:rsidRDefault="00934CCB">
            <w:pPr>
              <w:pStyle w:val="ConsPlusNormal"/>
              <w:rPr>
                <w:rFonts w:ascii="Times New Roman" w:hAnsi="Times New Roman" w:cs="Times New Roman"/>
                <w:sz w:val="16"/>
                <w:szCs w:val="16"/>
              </w:rPr>
            </w:pPr>
          </w:p>
        </w:tc>
      </w:tr>
      <w:tr w:rsidR="00EF3606" w:rsidRPr="004F5B4F" w14:paraId="0CDC96E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1A508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8FE39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31C146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748158C"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36FA368" w14:textId="77777777" w:rsidR="00934CCB" w:rsidRPr="004F5B4F" w:rsidRDefault="00FF5F0A" w:rsidP="00FF5F0A">
            <w:pPr>
              <w:pStyle w:val="ConsPlusNormal"/>
              <w:rPr>
                <w:rFonts w:ascii="Times New Roman" w:hAnsi="Times New Roman" w:cs="Times New Roman"/>
                <w:sz w:val="16"/>
                <w:szCs w:val="16"/>
              </w:rPr>
            </w:pPr>
            <w:r w:rsidRPr="004F5B4F">
              <w:rPr>
                <w:rFonts w:ascii="Times New Roman" w:hAnsi="Times New Roman" w:cs="Times New Roman"/>
                <w:sz w:val="16"/>
                <w:szCs w:val="16"/>
              </w:rPr>
              <w:t>Долгосрочная мотивация для членов исполнительных органов и иных ключевых руководящих работников общества не связана с использованием акций общества.</w:t>
            </w:r>
          </w:p>
        </w:tc>
      </w:tr>
      <w:tr w:rsidR="00EF3606" w:rsidRPr="004F5B4F" w14:paraId="66EA513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954E9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F4E5A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D1BEA2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2F1A40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B2E17DB" w14:textId="77777777" w:rsidR="00934CCB" w:rsidRPr="004F5B4F" w:rsidRDefault="00FF5F0A">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255DD5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3192698" w14:textId="77777777" w:rsidR="00934CCB" w:rsidRPr="004F5B4F" w:rsidRDefault="00934CCB">
            <w:pPr>
              <w:pStyle w:val="ConsPlusNormal"/>
              <w:rPr>
                <w:rFonts w:ascii="Times New Roman" w:hAnsi="Times New Roman" w:cs="Times New Roman"/>
                <w:sz w:val="16"/>
                <w:szCs w:val="16"/>
              </w:rPr>
            </w:pPr>
          </w:p>
        </w:tc>
      </w:tr>
      <w:tr w:rsidR="00EF3606" w:rsidRPr="004F5B4F" w14:paraId="6E3E5FC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39A2B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23044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66785B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C825FC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0A03C84" w14:textId="77777777" w:rsidR="00934CCB" w:rsidRPr="004F5B4F" w:rsidRDefault="00934CCB">
            <w:pPr>
              <w:pStyle w:val="ConsPlusNormal"/>
              <w:rPr>
                <w:rFonts w:ascii="Times New Roman" w:hAnsi="Times New Roman" w:cs="Times New Roman"/>
                <w:sz w:val="16"/>
                <w:szCs w:val="16"/>
              </w:rPr>
            </w:pPr>
          </w:p>
        </w:tc>
      </w:tr>
      <w:tr w:rsidR="00EF3606" w:rsidRPr="004F5B4F" w14:paraId="16102B8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9ED4E9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FED46C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CC1428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D21B65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15C1EA4" w14:textId="77777777" w:rsidR="00934CCB" w:rsidRPr="004F5B4F" w:rsidRDefault="00934CCB">
            <w:pPr>
              <w:pStyle w:val="ConsPlusNormal"/>
              <w:rPr>
                <w:rFonts w:ascii="Times New Roman" w:hAnsi="Times New Roman" w:cs="Times New Roman"/>
                <w:sz w:val="16"/>
                <w:szCs w:val="16"/>
              </w:rPr>
            </w:pPr>
          </w:p>
        </w:tc>
      </w:tr>
      <w:tr w:rsidR="00EF3606" w:rsidRPr="004F5B4F" w14:paraId="6C23467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63C6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FBCFD0D"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7044C8D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Программа долгосрочной мотивации членов исполнительных органов и иных ключевых руководящих работников общества предусматривает, что право реализации используемых в такой программе 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340" w:type="dxa"/>
            <w:tcBorders>
              <w:top w:val="nil"/>
              <w:bottom w:val="nil"/>
            </w:tcBorders>
          </w:tcPr>
          <w:p w14:paraId="19D8E5C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0F2B8EA"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AACAB6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D3818FB" w14:textId="77777777" w:rsidR="00934CCB" w:rsidRPr="004F5B4F" w:rsidRDefault="00934CCB">
            <w:pPr>
              <w:pStyle w:val="ConsPlusNormal"/>
              <w:rPr>
                <w:rFonts w:ascii="Times New Roman" w:hAnsi="Times New Roman" w:cs="Times New Roman"/>
                <w:sz w:val="16"/>
                <w:szCs w:val="16"/>
              </w:rPr>
            </w:pPr>
          </w:p>
        </w:tc>
      </w:tr>
      <w:tr w:rsidR="00EF3606" w:rsidRPr="004F5B4F" w14:paraId="0A955E8D" w14:textId="77777777" w:rsidTr="00934CCB">
        <w:trPr>
          <w:gridAfter w:val="2"/>
          <w:wAfter w:w="8388" w:type="dxa"/>
        </w:trPr>
        <w:tc>
          <w:tcPr>
            <w:tcW w:w="854" w:type="dxa"/>
            <w:vMerge/>
            <w:tcBorders>
              <w:top w:val="single" w:sz="4" w:space="0" w:color="auto"/>
              <w:bottom w:val="single" w:sz="4" w:space="0" w:color="auto"/>
            </w:tcBorders>
          </w:tcPr>
          <w:p w14:paraId="2053826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EBD5E7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1DCC60F"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0DA6D8F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4DF037B" w14:textId="77777777" w:rsidR="00934CCB" w:rsidRPr="004F5B4F" w:rsidRDefault="00934CCB">
            <w:pPr>
              <w:pStyle w:val="ConsPlusNormal"/>
              <w:rPr>
                <w:rFonts w:ascii="Times New Roman" w:hAnsi="Times New Roman" w:cs="Times New Roman"/>
                <w:sz w:val="16"/>
                <w:szCs w:val="16"/>
              </w:rPr>
            </w:pPr>
          </w:p>
        </w:tc>
      </w:tr>
      <w:tr w:rsidR="00EF3606" w:rsidRPr="004F5B4F" w14:paraId="3A967A53" w14:textId="77777777" w:rsidTr="00934CCB">
        <w:trPr>
          <w:gridAfter w:val="2"/>
          <w:wAfter w:w="8388" w:type="dxa"/>
        </w:trPr>
        <w:tc>
          <w:tcPr>
            <w:tcW w:w="854" w:type="dxa"/>
            <w:vMerge w:val="restart"/>
            <w:tcBorders>
              <w:top w:val="single" w:sz="4" w:space="0" w:color="auto"/>
              <w:bottom w:val="single" w:sz="4" w:space="0" w:color="auto"/>
            </w:tcBorders>
          </w:tcPr>
          <w:p w14:paraId="1F590B0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4.3.3</w:t>
            </w:r>
          </w:p>
        </w:tc>
        <w:tc>
          <w:tcPr>
            <w:tcW w:w="2835" w:type="dxa"/>
            <w:vMerge w:val="restart"/>
            <w:tcBorders>
              <w:top w:val="single" w:sz="4" w:space="0" w:color="auto"/>
              <w:bottom w:val="single" w:sz="4" w:space="0" w:color="auto"/>
            </w:tcBorders>
          </w:tcPr>
          <w:p w14:paraId="36091A82"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4453" w:type="dxa"/>
            <w:vMerge w:val="restart"/>
            <w:tcBorders>
              <w:top w:val="single" w:sz="4" w:space="0" w:color="auto"/>
              <w:bottom w:val="single" w:sz="4" w:space="0" w:color="auto"/>
            </w:tcBorders>
          </w:tcPr>
          <w:p w14:paraId="164AB69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2894" w:type="dxa"/>
            <w:gridSpan w:val="7"/>
            <w:tcBorders>
              <w:top w:val="single" w:sz="4" w:space="0" w:color="auto"/>
              <w:bottom w:val="nil"/>
            </w:tcBorders>
          </w:tcPr>
          <w:p w14:paraId="4B4B454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1AE6647" w14:textId="77777777" w:rsidR="00934CCB" w:rsidRPr="004F5B4F" w:rsidRDefault="000F1772">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предусмотрены. </w:t>
            </w:r>
          </w:p>
        </w:tc>
      </w:tr>
      <w:tr w:rsidR="00EF3606" w:rsidRPr="004F5B4F" w14:paraId="7BBFB63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9DF956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733C5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CDE26E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18825B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F1BD29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96AE76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53BA1ED" w14:textId="77777777" w:rsidR="00934CCB" w:rsidRPr="004F5B4F" w:rsidRDefault="00934CCB">
            <w:pPr>
              <w:pStyle w:val="ConsPlusNormal"/>
              <w:rPr>
                <w:rFonts w:ascii="Times New Roman" w:hAnsi="Times New Roman" w:cs="Times New Roman"/>
                <w:sz w:val="16"/>
                <w:szCs w:val="16"/>
              </w:rPr>
            </w:pPr>
          </w:p>
        </w:tc>
      </w:tr>
      <w:tr w:rsidR="00EF3606" w:rsidRPr="004F5B4F" w14:paraId="0C6A9E0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4BE7A3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A63F4E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7B67EF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F3061D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E25D508" w14:textId="77777777" w:rsidR="00934CCB" w:rsidRPr="004F5B4F" w:rsidRDefault="00934CCB">
            <w:pPr>
              <w:pStyle w:val="ConsPlusNormal"/>
              <w:rPr>
                <w:rFonts w:ascii="Times New Roman" w:hAnsi="Times New Roman" w:cs="Times New Roman"/>
                <w:sz w:val="16"/>
                <w:szCs w:val="16"/>
              </w:rPr>
            </w:pPr>
          </w:p>
        </w:tc>
      </w:tr>
      <w:tr w:rsidR="00EF3606" w:rsidRPr="004F5B4F" w14:paraId="77883A1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13C36D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E10FC4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ABC4F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4AF9A3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FBBCDBB" w14:textId="77777777" w:rsidR="00934CCB" w:rsidRPr="004F5B4F" w:rsidRDefault="0058277C">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2D036A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8CE9073" w14:textId="77777777" w:rsidR="00934CCB" w:rsidRPr="004F5B4F" w:rsidRDefault="00934CCB">
            <w:pPr>
              <w:pStyle w:val="ConsPlusNormal"/>
              <w:rPr>
                <w:rFonts w:ascii="Times New Roman" w:hAnsi="Times New Roman" w:cs="Times New Roman"/>
                <w:sz w:val="16"/>
                <w:szCs w:val="16"/>
              </w:rPr>
            </w:pPr>
          </w:p>
        </w:tc>
      </w:tr>
      <w:tr w:rsidR="00EF3606" w:rsidRPr="004F5B4F" w14:paraId="1C0E0CD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029323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77C5E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8EF7CDE"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6961D9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7FA6554" w14:textId="77777777" w:rsidR="00934CCB" w:rsidRPr="004F5B4F" w:rsidRDefault="00934CCB">
            <w:pPr>
              <w:pStyle w:val="ConsPlusNormal"/>
              <w:rPr>
                <w:rFonts w:ascii="Times New Roman" w:hAnsi="Times New Roman" w:cs="Times New Roman"/>
                <w:sz w:val="16"/>
                <w:szCs w:val="16"/>
              </w:rPr>
            </w:pPr>
          </w:p>
        </w:tc>
      </w:tr>
      <w:tr w:rsidR="00EF3606" w:rsidRPr="004F5B4F" w14:paraId="5CEC639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20ED52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14964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6D622D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002A40A"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05BCDA2" w14:textId="77777777" w:rsidR="00934CCB" w:rsidRPr="004F5B4F" w:rsidRDefault="00934CCB">
            <w:pPr>
              <w:pStyle w:val="ConsPlusNormal"/>
              <w:rPr>
                <w:rFonts w:ascii="Times New Roman" w:hAnsi="Times New Roman" w:cs="Times New Roman"/>
                <w:sz w:val="16"/>
                <w:szCs w:val="16"/>
              </w:rPr>
            </w:pPr>
          </w:p>
        </w:tc>
      </w:tr>
      <w:tr w:rsidR="00EF3606" w:rsidRPr="004F5B4F" w14:paraId="42CF892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3B598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9C034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436FAFC"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C476BD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B01E0B8"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216A7B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A2E0701" w14:textId="77777777" w:rsidR="00934CCB" w:rsidRPr="004F5B4F" w:rsidRDefault="00934CCB">
            <w:pPr>
              <w:pStyle w:val="ConsPlusNormal"/>
              <w:rPr>
                <w:rFonts w:ascii="Times New Roman" w:hAnsi="Times New Roman" w:cs="Times New Roman"/>
                <w:sz w:val="16"/>
                <w:szCs w:val="16"/>
              </w:rPr>
            </w:pPr>
          </w:p>
        </w:tc>
      </w:tr>
      <w:tr w:rsidR="00EF3606" w:rsidRPr="004F5B4F" w14:paraId="1A059C28" w14:textId="77777777" w:rsidTr="00934CCB">
        <w:trPr>
          <w:gridAfter w:val="2"/>
          <w:wAfter w:w="8388" w:type="dxa"/>
        </w:trPr>
        <w:tc>
          <w:tcPr>
            <w:tcW w:w="854" w:type="dxa"/>
            <w:vMerge/>
            <w:tcBorders>
              <w:top w:val="single" w:sz="4" w:space="0" w:color="auto"/>
              <w:bottom w:val="single" w:sz="4" w:space="0" w:color="auto"/>
            </w:tcBorders>
          </w:tcPr>
          <w:p w14:paraId="2ECE7F0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2ED11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BCB1E2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A50293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048F5AC" w14:textId="77777777" w:rsidR="00934CCB" w:rsidRPr="004F5B4F" w:rsidRDefault="00934CCB">
            <w:pPr>
              <w:pStyle w:val="ConsPlusNormal"/>
              <w:rPr>
                <w:rFonts w:ascii="Times New Roman" w:hAnsi="Times New Roman" w:cs="Times New Roman"/>
                <w:sz w:val="16"/>
                <w:szCs w:val="16"/>
              </w:rPr>
            </w:pPr>
          </w:p>
        </w:tc>
      </w:tr>
      <w:tr w:rsidR="00EF3606" w:rsidRPr="004F5B4F" w14:paraId="36299C3B" w14:textId="77777777" w:rsidTr="00934CCB">
        <w:trPr>
          <w:gridAfter w:val="2"/>
          <w:wAfter w:w="8388" w:type="dxa"/>
        </w:trPr>
        <w:tc>
          <w:tcPr>
            <w:tcW w:w="854" w:type="dxa"/>
            <w:tcBorders>
              <w:top w:val="single" w:sz="4" w:space="0" w:color="auto"/>
              <w:bottom w:val="single" w:sz="4" w:space="0" w:color="auto"/>
            </w:tcBorders>
          </w:tcPr>
          <w:p w14:paraId="644467BF"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5.1</w:t>
            </w:r>
          </w:p>
        </w:tc>
        <w:tc>
          <w:tcPr>
            <w:tcW w:w="14376" w:type="dxa"/>
            <w:gridSpan w:val="10"/>
            <w:tcBorders>
              <w:top w:val="single" w:sz="4" w:space="0" w:color="auto"/>
              <w:bottom w:val="single" w:sz="4" w:space="0" w:color="auto"/>
            </w:tcBorders>
          </w:tcPr>
          <w:p w14:paraId="2F4CF39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EF3606" w:rsidRPr="004F5B4F" w14:paraId="7B8695AD" w14:textId="77777777" w:rsidTr="00934CCB">
        <w:trPr>
          <w:gridAfter w:val="2"/>
          <w:wAfter w:w="8388" w:type="dxa"/>
        </w:trPr>
        <w:tc>
          <w:tcPr>
            <w:tcW w:w="854" w:type="dxa"/>
            <w:vMerge w:val="restart"/>
            <w:tcBorders>
              <w:top w:val="single" w:sz="4" w:space="0" w:color="auto"/>
              <w:bottom w:val="single" w:sz="4" w:space="0" w:color="auto"/>
            </w:tcBorders>
          </w:tcPr>
          <w:p w14:paraId="755B5BF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5.1.1</w:t>
            </w:r>
          </w:p>
        </w:tc>
        <w:tc>
          <w:tcPr>
            <w:tcW w:w="2835" w:type="dxa"/>
            <w:vMerge w:val="restart"/>
            <w:tcBorders>
              <w:top w:val="single" w:sz="4" w:space="0" w:color="auto"/>
              <w:bottom w:val="single" w:sz="4" w:space="0" w:color="auto"/>
            </w:tcBorders>
          </w:tcPr>
          <w:p w14:paraId="4CE53A4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Советом директоров общества определены принципы и подходы к организации системы управления рисками и внутреннего контроля в обществе.</w:t>
            </w:r>
          </w:p>
        </w:tc>
        <w:tc>
          <w:tcPr>
            <w:tcW w:w="4453" w:type="dxa"/>
            <w:vMerge w:val="restart"/>
            <w:tcBorders>
              <w:top w:val="single" w:sz="4" w:space="0" w:color="auto"/>
              <w:bottom w:val="single" w:sz="4" w:space="0" w:color="auto"/>
            </w:tcBorders>
          </w:tcPr>
          <w:p w14:paraId="10FA6EC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Функции различных органов управления и подразделений общества в системе управления рисками и внутреннем контроле четко определены во внутренних документах/соответствующей политике общества, одобренной советом директоров.</w:t>
            </w:r>
          </w:p>
        </w:tc>
        <w:tc>
          <w:tcPr>
            <w:tcW w:w="2894" w:type="dxa"/>
            <w:gridSpan w:val="7"/>
            <w:tcBorders>
              <w:top w:val="single" w:sz="4" w:space="0" w:color="auto"/>
              <w:bottom w:val="nil"/>
            </w:tcBorders>
          </w:tcPr>
          <w:p w14:paraId="72784A63"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BCABB78" w14:textId="77777777" w:rsidR="00934CCB" w:rsidRPr="004F5B4F" w:rsidRDefault="00934CCB">
            <w:pPr>
              <w:pStyle w:val="ConsPlusNormal"/>
              <w:rPr>
                <w:rFonts w:ascii="Times New Roman" w:hAnsi="Times New Roman" w:cs="Times New Roman"/>
                <w:sz w:val="16"/>
                <w:szCs w:val="16"/>
              </w:rPr>
            </w:pPr>
          </w:p>
        </w:tc>
      </w:tr>
      <w:tr w:rsidR="00EF3606" w:rsidRPr="004F5B4F" w14:paraId="6B40979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528F8B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D99F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AC50B1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44613B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F6F4871"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B3B05A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25468AE" w14:textId="77777777" w:rsidR="00934CCB" w:rsidRPr="004F5B4F" w:rsidRDefault="00934CCB">
            <w:pPr>
              <w:pStyle w:val="ConsPlusNormal"/>
              <w:rPr>
                <w:rFonts w:ascii="Times New Roman" w:hAnsi="Times New Roman" w:cs="Times New Roman"/>
                <w:sz w:val="16"/>
                <w:szCs w:val="16"/>
              </w:rPr>
            </w:pPr>
          </w:p>
        </w:tc>
      </w:tr>
      <w:tr w:rsidR="00EF3606" w:rsidRPr="004F5B4F" w14:paraId="37C6212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804D83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CE7BE2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175AD0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A7C232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75EB802" w14:textId="77777777" w:rsidR="00934CCB" w:rsidRPr="004F5B4F" w:rsidRDefault="00934CCB">
            <w:pPr>
              <w:pStyle w:val="ConsPlusNormal"/>
              <w:rPr>
                <w:rFonts w:ascii="Times New Roman" w:hAnsi="Times New Roman" w:cs="Times New Roman"/>
                <w:sz w:val="16"/>
                <w:szCs w:val="16"/>
              </w:rPr>
            </w:pPr>
          </w:p>
        </w:tc>
      </w:tr>
      <w:tr w:rsidR="00EF3606" w:rsidRPr="004F5B4F" w14:paraId="1769EC3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F3D69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7C933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D283A1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B4A268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6B5DC04"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9C67BC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E86E0C5" w14:textId="77777777" w:rsidR="00934CCB" w:rsidRPr="004F5B4F" w:rsidRDefault="00934CCB">
            <w:pPr>
              <w:pStyle w:val="ConsPlusNormal"/>
              <w:rPr>
                <w:rFonts w:ascii="Times New Roman" w:hAnsi="Times New Roman" w:cs="Times New Roman"/>
                <w:sz w:val="16"/>
                <w:szCs w:val="16"/>
              </w:rPr>
            </w:pPr>
          </w:p>
        </w:tc>
      </w:tr>
      <w:tr w:rsidR="00EF3606" w:rsidRPr="004F5B4F" w14:paraId="7C9258A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597BD3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941D80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E08FBC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9AFD17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903A9B5" w14:textId="77777777" w:rsidR="00934CCB" w:rsidRPr="004F5B4F" w:rsidRDefault="00934CCB">
            <w:pPr>
              <w:pStyle w:val="ConsPlusNormal"/>
              <w:rPr>
                <w:rFonts w:ascii="Times New Roman" w:hAnsi="Times New Roman" w:cs="Times New Roman"/>
                <w:sz w:val="16"/>
                <w:szCs w:val="16"/>
              </w:rPr>
            </w:pPr>
          </w:p>
        </w:tc>
      </w:tr>
      <w:tr w:rsidR="00EF3606" w:rsidRPr="004F5B4F" w14:paraId="132B504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560A91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8445CE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1ADF46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986A487"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D62D251" w14:textId="77777777" w:rsidR="00934CCB" w:rsidRPr="004F5B4F" w:rsidRDefault="00934CCB">
            <w:pPr>
              <w:pStyle w:val="ConsPlusNormal"/>
              <w:rPr>
                <w:rFonts w:ascii="Times New Roman" w:hAnsi="Times New Roman" w:cs="Times New Roman"/>
                <w:sz w:val="16"/>
                <w:szCs w:val="16"/>
              </w:rPr>
            </w:pPr>
          </w:p>
        </w:tc>
      </w:tr>
      <w:tr w:rsidR="00EF3606" w:rsidRPr="004F5B4F" w14:paraId="36FFB09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FB2BDD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2A582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E84585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63DAD5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730A59E"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04EA0A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374E847" w14:textId="77777777" w:rsidR="00934CCB" w:rsidRPr="004F5B4F" w:rsidRDefault="00934CCB">
            <w:pPr>
              <w:pStyle w:val="ConsPlusNormal"/>
              <w:rPr>
                <w:rFonts w:ascii="Times New Roman" w:hAnsi="Times New Roman" w:cs="Times New Roman"/>
                <w:sz w:val="16"/>
                <w:szCs w:val="16"/>
              </w:rPr>
            </w:pPr>
          </w:p>
        </w:tc>
      </w:tr>
      <w:tr w:rsidR="00EF3606" w:rsidRPr="004F5B4F" w14:paraId="750A738D" w14:textId="77777777" w:rsidTr="00934CCB">
        <w:trPr>
          <w:gridAfter w:val="2"/>
          <w:wAfter w:w="8388" w:type="dxa"/>
        </w:trPr>
        <w:tc>
          <w:tcPr>
            <w:tcW w:w="854" w:type="dxa"/>
            <w:vMerge/>
            <w:tcBorders>
              <w:top w:val="single" w:sz="4" w:space="0" w:color="auto"/>
              <w:bottom w:val="single" w:sz="4" w:space="0" w:color="auto"/>
            </w:tcBorders>
          </w:tcPr>
          <w:p w14:paraId="0A25EDD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C2317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9549ECA"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E5C6F5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B285325" w14:textId="77777777" w:rsidR="00934CCB" w:rsidRPr="004F5B4F" w:rsidRDefault="00934CCB">
            <w:pPr>
              <w:pStyle w:val="ConsPlusNormal"/>
              <w:rPr>
                <w:rFonts w:ascii="Times New Roman" w:hAnsi="Times New Roman" w:cs="Times New Roman"/>
                <w:sz w:val="16"/>
                <w:szCs w:val="16"/>
              </w:rPr>
            </w:pPr>
          </w:p>
        </w:tc>
      </w:tr>
      <w:tr w:rsidR="00EF3606" w:rsidRPr="004F5B4F" w14:paraId="210A5C17" w14:textId="77777777" w:rsidTr="00934CCB">
        <w:trPr>
          <w:gridAfter w:val="2"/>
          <w:wAfter w:w="8388" w:type="dxa"/>
        </w:trPr>
        <w:tc>
          <w:tcPr>
            <w:tcW w:w="854" w:type="dxa"/>
            <w:vMerge w:val="restart"/>
            <w:tcBorders>
              <w:top w:val="single" w:sz="4" w:space="0" w:color="auto"/>
              <w:bottom w:val="single" w:sz="4" w:space="0" w:color="auto"/>
            </w:tcBorders>
          </w:tcPr>
          <w:p w14:paraId="2CFFE28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5.1.2</w:t>
            </w:r>
          </w:p>
        </w:tc>
        <w:tc>
          <w:tcPr>
            <w:tcW w:w="2835" w:type="dxa"/>
            <w:vMerge w:val="restart"/>
            <w:tcBorders>
              <w:top w:val="single" w:sz="4" w:space="0" w:color="auto"/>
              <w:bottom w:val="single" w:sz="4" w:space="0" w:color="auto"/>
            </w:tcBorders>
          </w:tcPr>
          <w:p w14:paraId="6FA1597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tc>
        <w:tc>
          <w:tcPr>
            <w:tcW w:w="4453" w:type="dxa"/>
            <w:vMerge w:val="restart"/>
            <w:tcBorders>
              <w:top w:val="single" w:sz="4" w:space="0" w:color="auto"/>
              <w:bottom w:val="single" w:sz="4" w:space="0" w:color="auto"/>
            </w:tcBorders>
          </w:tcPr>
          <w:p w14:paraId="1BF2D61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Исполнительные органы общества обеспечили распределение функций и полномочий в отношении управления рисками и внутреннего контроля между подотчетными ими руководителями (начальниками) подразделений и отделов.</w:t>
            </w:r>
          </w:p>
        </w:tc>
        <w:tc>
          <w:tcPr>
            <w:tcW w:w="2894" w:type="dxa"/>
            <w:gridSpan w:val="7"/>
            <w:tcBorders>
              <w:top w:val="single" w:sz="4" w:space="0" w:color="auto"/>
              <w:bottom w:val="nil"/>
            </w:tcBorders>
          </w:tcPr>
          <w:p w14:paraId="4E0C2DD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4483447" w14:textId="77777777" w:rsidR="00934CCB" w:rsidRPr="004F5B4F" w:rsidRDefault="00934CCB">
            <w:pPr>
              <w:pStyle w:val="ConsPlusNormal"/>
              <w:rPr>
                <w:rFonts w:ascii="Times New Roman" w:hAnsi="Times New Roman" w:cs="Times New Roman"/>
                <w:sz w:val="16"/>
                <w:szCs w:val="16"/>
              </w:rPr>
            </w:pPr>
          </w:p>
        </w:tc>
      </w:tr>
      <w:tr w:rsidR="00EF3606" w:rsidRPr="004F5B4F" w14:paraId="7C6A6E4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7B9F1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293332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41E84C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1D7F0A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437F8E8"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254A5A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4633162" w14:textId="77777777" w:rsidR="00934CCB" w:rsidRPr="004F5B4F" w:rsidRDefault="00934CCB">
            <w:pPr>
              <w:pStyle w:val="ConsPlusNormal"/>
              <w:rPr>
                <w:rFonts w:ascii="Times New Roman" w:hAnsi="Times New Roman" w:cs="Times New Roman"/>
                <w:sz w:val="16"/>
                <w:szCs w:val="16"/>
              </w:rPr>
            </w:pPr>
          </w:p>
        </w:tc>
      </w:tr>
      <w:tr w:rsidR="00EF3606" w:rsidRPr="004F5B4F" w14:paraId="10EFDA4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A15159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5EA61D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BB7D44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657DF4B"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41E13F2" w14:textId="77777777" w:rsidR="00934CCB" w:rsidRPr="004F5B4F" w:rsidRDefault="00934CCB">
            <w:pPr>
              <w:pStyle w:val="ConsPlusNormal"/>
              <w:rPr>
                <w:rFonts w:ascii="Times New Roman" w:hAnsi="Times New Roman" w:cs="Times New Roman"/>
                <w:sz w:val="16"/>
                <w:szCs w:val="16"/>
              </w:rPr>
            </w:pPr>
          </w:p>
        </w:tc>
      </w:tr>
      <w:tr w:rsidR="00EF3606" w:rsidRPr="004F5B4F" w14:paraId="2958A27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C955B1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8D53D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7A1786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894D50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0BDE7B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06FB78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8E020D6" w14:textId="77777777" w:rsidR="00934CCB" w:rsidRPr="004F5B4F" w:rsidRDefault="00934CCB">
            <w:pPr>
              <w:pStyle w:val="ConsPlusNormal"/>
              <w:rPr>
                <w:rFonts w:ascii="Times New Roman" w:hAnsi="Times New Roman" w:cs="Times New Roman"/>
                <w:sz w:val="16"/>
                <w:szCs w:val="16"/>
              </w:rPr>
            </w:pPr>
          </w:p>
        </w:tc>
      </w:tr>
      <w:tr w:rsidR="00EF3606" w:rsidRPr="004F5B4F" w14:paraId="5021A59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85C68D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2E1ABB"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FC434A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523BCE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71307DF" w14:textId="77777777" w:rsidR="00934CCB" w:rsidRPr="004F5B4F" w:rsidRDefault="00934CCB">
            <w:pPr>
              <w:pStyle w:val="ConsPlusNormal"/>
              <w:rPr>
                <w:rFonts w:ascii="Times New Roman" w:hAnsi="Times New Roman" w:cs="Times New Roman"/>
                <w:sz w:val="16"/>
                <w:szCs w:val="16"/>
              </w:rPr>
            </w:pPr>
          </w:p>
        </w:tc>
      </w:tr>
      <w:tr w:rsidR="00EF3606" w:rsidRPr="004F5B4F" w14:paraId="028C1D6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5DA78C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5966B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5C5E88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475398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02E1299" w14:textId="77777777" w:rsidR="00934CCB" w:rsidRPr="004F5B4F" w:rsidRDefault="00934CCB">
            <w:pPr>
              <w:pStyle w:val="ConsPlusNormal"/>
              <w:rPr>
                <w:rFonts w:ascii="Times New Roman" w:hAnsi="Times New Roman" w:cs="Times New Roman"/>
                <w:sz w:val="16"/>
                <w:szCs w:val="16"/>
              </w:rPr>
            </w:pPr>
          </w:p>
        </w:tc>
      </w:tr>
      <w:tr w:rsidR="00EF3606" w:rsidRPr="004F5B4F" w14:paraId="761711E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45187A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6CE34E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FD13A2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8B0734F"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4447DB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296703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05B3542" w14:textId="77777777" w:rsidR="00934CCB" w:rsidRPr="004F5B4F" w:rsidRDefault="00934CCB">
            <w:pPr>
              <w:pStyle w:val="ConsPlusNormal"/>
              <w:rPr>
                <w:rFonts w:ascii="Times New Roman" w:hAnsi="Times New Roman" w:cs="Times New Roman"/>
                <w:sz w:val="16"/>
                <w:szCs w:val="16"/>
              </w:rPr>
            </w:pPr>
          </w:p>
        </w:tc>
      </w:tr>
      <w:tr w:rsidR="00EF3606" w:rsidRPr="004F5B4F" w14:paraId="0615CF6E" w14:textId="77777777" w:rsidTr="00934CCB">
        <w:trPr>
          <w:gridAfter w:val="2"/>
          <w:wAfter w:w="8388" w:type="dxa"/>
        </w:trPr>
        <w:tc>
          <w:tcPr>
            <w:tcW w:w="854" w:type="dxa"/>
            <w:vMerge/>
            <w:tcBorders>
              <w:top w:val="single" w:sz="4" w:space="0" w:color="auto"/>
              <w:bottom w:val="single" w:sz="4" w:space="0" w:color="auto"/>
            </w:tcBorders>
          </w:tcPr>
          <w:p w14:paraId="6E1768C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1B25E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8A151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358DF9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73866677" w14:textId="77777777" w:rsidR="00934CCB" w:rsidRPr="004F5B4F" w:rsidRDefault="00934CCB">
            <w:pPr>
              <w:pStyle w:val="ConsPlusNormal"/>
              <w:rPr>
                <w:rFonts w:ascii="Times New Roman" w:hAnsi="Times New Roman" w:cs="Times New Roman"/>
                <w:sz w:val="16"/>
                <w:szCs w:val="16"/>
              </w:rPr>
            </w:pPr>
          </w:p>
        </w:tc>
      </w:tr>
      <w:tr w:rsidR="00EF3606" w:rsidRPr="004F5B4F" w14:paraId="4AC704D8" w14:textId="77777777" w:rsidTr="00934CCB">
        <w:trPr>
          <w:gridAfter w:val="2"/>
          <w:wAfter w:w="8388" w:type="dxa"/>
        </w:trPr>
        <w:tc>
          <w:tcPr>
            <w:tcW w:w="854" w:type="dxa"/>
            <w:vMerge w:val="restart"/>
            <w:tcBorders>
              <w:top w:val="single" w:sz="4" w:space="0" w:color="auto"/>
              <w:bottom w:val="single" w:sz="4" w:space="0" w:color="auto"/>
            </w:tcBorders>
          </w:tcPr>
          <w:p w14:paraId="0DC36D8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5.1.3</w:t>
            </w:r>
          </w:p>
        </w:tc>
        <w:tc>
          <w:tcPr>
            <w:tcW w:w="2835" w:type="dxa"/>
            <w:vMerge w:val="restart"/>
            <w:tcBorders>
              <w:top w:val="single" w:sz="4" w:space="0" w:color="auto"/>
              <w:bottom w:val="single" w:sz="4" w:space="0" w:color="auto"/>
            </w:tcBorders>
          </w:tcPr>
          <w:p w14:paraId="1D4DA13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Система управления рисками и внутреннего контроля в обществе обеспечивает объективное, справедливое и ясное представление о </w:t>
            </w:r>
            <w:r w:rsidRPr="004F5B4F">
              <w:rPr>
                <w:rFonts w:ascii="Times New Roman" w:hAnsi="Times New Roman" w:cs="Times New Roman"/>
                <w:sz w:val="16"/>
                <w:szCs w:val="16"/>
              </w:rPr>
              <w:lastRenderedPageBreak/>
              <w:t>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4453" w:type="dxa"/>
            <w:vMerge w:val="restart"/>
            <w:tcBorders>
              <w:top w:val="single" w:sz="4" w:space="0" w:color="auto"/>
              <w:bottom w:val="nil"/>
            </w:tcBorders>
          </w:tcPr>
          <w:p w14:paraId="462EBEA1"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1. В обществе утверждена политика по противодействию коррупции.</w:t>
            </w:r>
          </w:p>
        </w:tc>
        <w:tc>
          <w:tcPr>
            <w:tcW w:w="2894" w:type="dxa"/>
            <w:gridSpan w:val="7"/>
            <w:tcBorders>
              <w:top w:val="single" w:sz="4" w:space="0" w:color="auto"/>
              <w:bottom w:val="nil"/>
            </w:tcBorders>
          </w:tcPr>
          <w:p w14:paraId="0A5405C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46F3EBF" w14:textId="77777777" w:rsidR="00934CCB" w:rsidRPr="004F5B4F" w:rsidRDefault="00934CCB">
            <w:pPr>
              <w:pStyle w:val="ConsPlusNormal"/>
              <w:rPr>
                <w:rFonts w:ascii="Times New Roman" w:hAnsi="Times New Roman" w:cs="Times New Roman"/>
                <w:sz w:val="16"/>
                <w:szCs w:val="16"/>
              </w:rPr>
            </w:pPr>
          </w:p>
        </w:tc>
      </w:tr>
      <w:tr w:rsidR="00EF3606" w:rsidRPr="004F5B4F" w14:paraId="40EB8ABD"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5011BC0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67C93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F9F06F1" w14:textId="77777777" w:rsidR="00934CCB" w:rsidRPr="004F5B4F" w:rsidRDefault="00934CCB">
            <w:pPr>
              <w:rPr>
                <w:rFonts w:ascii="Times New Roman" w:hAnsi="Times New Roman" w:cs="Times New Roman"/>
                <w:sz w:val="16"/>
                <w:szCs w:val="16"/>
              </w:rPr>
            </w:pPr>
          </w:p>
        </w:tc>
        <w:tc>
          <w:tcPr>
            <w:tcW w:w="340" w:type="dxa"/>
            <w:vMerge w:val="restart"/>
            <w:tcBorders>
              <w:top w:val="nil"/>
              <w:bottom w:val="nil"/>
            </w:tcBorders>
          </w:tcPr>
          <w:p w14:paraId="22DA1BBA" w14:textId="77777777" w:rsidR="00934CCB" w:rsidRPr="004F5B4F" w:rsidRDefault="00934CCB">
            <w:pPr>
              <w:pStyle w:val="ConsPlusNormal"/>
              <w:rPr>
                <w:rFonts w:ascii="Times New Roman" w:hAnsi="Times New Roman" w:cs="Times New Roman"/>
                <w:sz w:val="16"/>
                <w:szCs w:val="16"/>
              </w:rPr>
            </w:pPr>
          </w:p>
        </w:tc>
        <w:tc>
          <w:tcPr>
            <w:tcW w:w="361" w:type="dxa"/>
            <w:gridSpan w:val="2"/>
            <w:vMerge w:val="restart"/>
            <w:tcBorders>
              <w:top w:val="single" w:sz="4" w:space="0" w:color="auto"/>
              <w:bottom w:val="single" w:sz="4" w:space="0" w:color="auto"/>
            </w:tcBorders>
          </w:tcPr>
          <w:p w14:paraId="24666FAF" w14:textId="77777777" w:rsidR="00934CCB" w:rsidRPr="004F5B4F" w:rsidRDefault="000F177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vMerge w:val="restart"/>
            <w:tcBorders>
              <w:top w:val="nil"/>
              <w:bottom w:val="nil"/>
            </w:tcBorders>
          </w:tcPr>
          <w:p w14:paraId="08D7607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nil"/>
            </w:tcBorders>
          </w:tcPr>
          <w:p w14:paraId="499DAC65" w14:textId="77777777" w:rsidR="00934CCB" w:rsidRPr="004F5B4F" w:rsidRDefault="00934CCB">
            <w:pPr>
              <w:pStyle w:val="ConsPlusNormal"/>
              <w:rPr>
                <w:rFonts w:ascii="Times New Roman" w:hAnsi="Times New Roman" w:cs="Times New Roman"/>
                <w:sz w:val="16"/>
                <w:szCs w:val="16"/>
              </w:rPr>
            </w:pPr>
          </w:p>
        </w:tc>
      </w:tr>
      <w:tr w:rsidR="00EF3606" w:rsidRPr="004F5B4F" w14:paraId="6F4A72D3"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7364BA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9011B16"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6A78F78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340" w:type="dxa"/>
            <w:vMerge/>
            <w:tcBorders>
              <w:top w:val="nil"/>
              <w:bottom w:val="nil"/>
            </w:tcBorders>
          </w:tcPr>
          <w:p w14:paraId="3DBCDC65" w14:textId="77777777" w:rsidR="00934CCB" w:rsidRPr="004F5B4F" w:rsidRDefault="00934CCB">
            <w:pPr>
              <w:rPr>
                <w:rFonts w:ascii="Times New Roman" w:hAnsi="Times New Roman" w:cs="Times New Roman"/>
                <w:sz w:val="16"/>
                <w:szCs w:val="16"/>
              </w:rPr>
            </w:pPr>
          </w:p>
        </w:tc>
        <w:tc>
          <w:tcPr>
            <w:tcW w:w="361" w:type="dxa"/>
            <w:gridSpan w:val="2"/>
            <w:vMerge/>
            <w:tcBorders>
              <w:top w:val="single" w:sz="4" w:space="0" w:color="auto"/>
              <w:bottom w:val="single" w:sz="4" w:space="0" w:color="auto"/>
            </w:tcBorders>
          </w:tcPr>
          <w:p w14:paraId="115FED2E" w14:textId="77777777" w:rsidR="00934CCB" w:rsidRPr="004F5B4F" w:rsidRDefault="00934CCB">
            <w:pPr>
              <w:rPr>
                <w:rFonts w:ascii="Times New Roman" w:hAnsi="Times New Roman" w:cs="Times New Roman"/>
                <w:sz w:val="16"/>
                <w:szCs w:val="16"/>
              </w:rPr>
            </w:pPr>
          </w:p>
        </w:tc>
        <w:tc>
          <w:tcPr>
            <w:tcW w:w="2193" w:type="dxa"/>
            <w:gridSpan w:val="4"/>
            <w:vMerge/>
            <w:tcBorders>
              <w:top w:val="nil"/>
              <w:bottom w:val="nil"/>
            </w:tcBorders>
          </w:tcPr>
          <w:p w14:paraId="281AB310"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23542CE1" w14:textId="77777777" w:rsidR="00934CCB" w:rsidRPr="004F5B4F" w:rsidRDefault="00934CCB">
            <w:pPr>
              <w:rPr>
                <w:rFonts w:ascii="Times New Roman" w:hAnsi="Times New Roman" w:cs="Times New Roman"/>
                <w:sz w:val="16"/>
                <w:szCs w:val="16"/>
              </w:rPr>
            </w:pPr>
          </w:p>
        </w:tc>
      </w:tr>
      <w:tr w:rsidR="00EF3606" w:rsidRPr="004F5B4F" w14:paraId="7DB7FBE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24069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1E4F2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8D0A6F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7A283B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0A2B9A1" w14:textId="77777777" w:rsidR="00934CCB" w:rsidRPr="004F5B4F" w:rsidRDefault="00934CCB">
            <w:pPr>
              <w:pStyle w:val="ConsPlusNormal"/>
              <w:rPr>
                <w:rFonts w:ascii="Times New Roman" w:hAnsi="Times New Roman" w:cs="Times New Roman"/>
                <w:sz w:val="16"/>
                <w:szCs w:val="16"/>
              </w:rPr>
            </w:pPr>
          </w:p>
        </w:tc>
      </w:tr>
      <w:tr w:rsidR="00EF3606" w:rsidRPr="004F5B4F" w14:paraId="4892169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4893E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95F045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D37893A"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698524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C9A6B2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B0E8C5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829D9B8" w14:textId="77777777" w:rsidR="00934CCB" w:rsidRPr="004F5B4F" w:rsidRDefault="00934CCB">
            <w:pPr>
              <w:pStyle w:val="ConsPlusNormal"/>
              <w:rPr>
                <w:rFonts w:ascii="Times New Roman" w:hAnsi="Times New Roman" w:cs="Times New Roman"/>
                <w:sz w:val="16"/>
                <w:szCs w:val="16"/>
              </w:rPr>
            </w:pPr>
          </w:p>
        </w:tc>
      </w:tr>
      <w:tr w:rsidR="00EF3606" w:rsidRPr="004F5B4F" w14:paraId="37C9098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779D29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917B2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32E176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A459A6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B4100D0" w14:textId="77777777" w:rsidR="00934CCB" w:rsidRPr="004F5B4F" w:rsidRDefault="00934CCB">
            <w:pPr>
              <w:pStyle w:val="ConsPlusNormal"/>
              <w:rPr>
                <w:rFonts w:ascii="Times New Roman" w:hAnsi="Times New Roman" w:cs="Times New Roman"/>
                <w:sz w:val="16"/>
                <w:szCs w:val="16"/>
              </w:rPr>
            </w:pPr>
          </w:p>
        </w:tc>
      </w:tr>
      <w:tr w:rsidR="00EF3606" w:rsidRPr="004F5B4F" w14:paraId="579D0D9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67F2B2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A65579"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329DD8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8250E7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0A9A7F5" w14:textId="77777777" w:rsidR="00934CCB" w:rsidRPr="004F5B4F" w:rsidRDefault="00934CCB">
            <w:pPr>
              <w:pStyle w:val="ConsPlusNormal"/>
              <w:rPr>
                <w:rFonts w:ascii="Times New Roman" w:hAnsi="Times New Roman" w:cs="Times New Roman"/>
                <w:sz w:val="16"/>
                <w:szCs w:val="16"/>
              </w:rPr>
            </w:pPr>
          </w:p>
        </w:tc>
      </w:tr>
      <w:tr w:rsidR="00EF3606" w:rsidRPr="004F5B4F" w14:paraId="709DCE0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F200EE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E9CAE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31AD9B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81EFF60"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837BAB2"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D02410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A85F892" w14:textId="77777777" w:rsidR="00934CCB" w:rsidRPr="004F5B4F" w:rsidRDefault="00934CCB">
            <w:pPr>
              <w:pStyle w:val="ConsPlusNormal"/>
              <w:rPr>
                <w:rFonts w:ascii="Times New Roman" w:hAnsi="Times New Roman" w:cs="Times New Roman"/>
                <w:sz w:val="16"/>
                <w:szCs w:val="16"/>
              </w:rPr>
            </w:pPr>
          </w:p>
        </w:tc>
      </w:tr>
      <w:tr w:rsidR="00EF3606" w:rsidRPr="004F5B4F" w14:paraId="0CD899F8" w14:textId="77777777" w:rsidTr="00934CCB">
        <w:trPr>
          <w:gridAfter w:val="2"/>
          <w:wAfter w:w="8388" w:type="dxa"/>
        </w:trPr>
        <w:tc>
          <w:tcPr>
            <w:tcW w:w="854" w:type="dxa"/>
            <w:vMerge/>
            <w:tcBorders>
              <w:top w:val="single" w:sz="4" w:space="0" w:color="auto"/>
              <w:bottom w:val="single" w:sz="4" w:space="0" w:color="auto"/>
            </w:tcBorders>
          </w:tcPr>
          <w:p w14:paraId="70F4FBD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6D59B8"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B17A4C2"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35189A2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0BDF33F3" w14:textId="77777777" w:rsidR="00934CCB" w:rsidRPr="004F5B4F" w:rsidRDefault="00934CCB">
            <w:pPr>
              <w:pStyle w:val="ConsPlusNormal"/>
              <w:rPr>
                <w:rFonts w:ascii="Times New Roman" w:hAnsi="Times New Roman" w:cs="Times New Roman"/>
                <w:sz w:val="16"/>
                <w:szCs w:val="16"/>
              </w:rPr>
            </w:pPr>
          </w:p>
        </w:tc>
      </w:tr>
      <w:tr w:rsidR="00EF3606" w:rsidRPr="004F5B4F" w14:paraId="1EBD290E" w14:textId="77777777" w:rsidTr="00934CCB">
        <w:trPr>
          <w:gridAfter w:val="2"/>
          <w:wAfter w:w="8388" w:type="dxa"/>
        </w:trPr>
        <w:tc>
          <w:tcPr>
            <w:tcW w:w="854" w:type="dxa"/>
            <w:vMerge w:val="restart"/>
            <w:tcBorders>
              <w:top w:val="single" w:sz="4" w:space="0" w:color="auto"/>
              <w:bottom w:val="single" w:sz="4" w:space="0" w:color="auto"/>
            </w:tcBorders>
          </w:tcPr>
          <w:p w14:paraId="6C97646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5.1.4</w:t>
            </w:r>
          </w:p>
        </w:tc>
        <w:tc>
          <w:tcPr>
            <w:tcW w:w="2835" w:type="dxa"/>
            <w:vMerge w:val="restart"/>
            <w:tcBorders>
              <w:top w:val="single" w:sz="4" w:space="0" w:color="auto"/>
              <w:bottom w:val="single" w:sz="4" w:space="0" w:color="auto"/>
            </w:tcBorders>
          </w:tcPr>
          <w:p w14:paraId="06F3D528"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Совет директоров общества предпринимает необходимые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4453" w:type="dxa"/>
            <w:vMerge w:val="restart"/>
            <w:tcBorders>
              <w:top w:val="single" w:sz="4" w:space="0" w:color="auto"/>
              <w:bottom w:val="single" w:sz="4" w:space="0" w:color="auto"/>
            </w:tcBorders>
          </w:tcPr>
          <w:p w14:paraId="53451E3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совет директоров или комитет по аудиту совета директоров провел оценку эффективности системы управления рисками и внутреннего контроля общества. Сведения об основных результатах такой оценки включены в состав годового отчета общества.</w:t>
            </w:r>
          </w:p>
        </w:tc>
        <w:tc>
          <w:tcPr>
            <w:tcW w:w="2894" w:type="dxa"/>
            <w:gridSpan w:val="7"/>
            <w:tcBorders>
              <w:top w:val="single" w:sz="4" w:space="0" w:color="auto"/>
              <w:bottom w:val="nil"/>
            </w:tcBorders>
          </w:tcPr>
          <w:p w14:paraId="1DA63200"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BD8FF0C" w14:textId="77777777" w:rsidR="00934CCB" w:rsidRPr="004F5B4F" w:rsidRDefault="00934CCB">
            <w:pPr>
              <w:pStyle w:val="ConsPlusNormal"/>
              <w:rPr>
                <w:rFonts w:ascii="Times New Roman" w:hAnsi="Times New Roman" w:cs="Times New Roman"/>
                <w:sz w:val="16"/>
                <w:szCs w:val="16"/>
              </w:rPr>
            </w:pPr>
          </w:p>
        </w:tc>
      </w:tr>
      <w:tr w:rsidR="00EF3606" w:rsidRPr="004F5B4F" w14:paraId="0357BAA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9DCD2A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78B39D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03361A9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DA7AD09"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4A60E5C" w14:textId="77777777" w:rsidR="00934CCB" w:rsidRPr="004D439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181B2F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7BB9BE0" w14:textId="77777777" w:rsidR="00934CCB" w:rsidRPr="004F5B4F" w:rsidRDefault="00934CCB">
            <w:pPr>
              <w:pStyle w:val="ConsPlusNormal"/>
              <w:rPr>
                <w:rFonts w:ascii="Times New Roman" w:hAnsi="Times New Roman" w:cs="Times New Roman"/>
                <w:sz w:val="16"/>
                <w:szCs w:val="16"/>
              </w:rPr>
            </w:pPr>
          </w:p>
        </w:tc>
      </w:tr>
      <w:tr w:rsidR="00EF3606" w:rsidRPr="004F5B4F" w14:paraId="3BC0688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7A0E0E0"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DFD8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7DB7E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90482D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1D1B4F5D" w14:textId="77777777" w:rsidR="00934CCB" w:rsidRPr="004F5B4F" w:rsidRDefault="004D439F">
            <w:pPr>
              <w:pStyle w:val="ConsPlusNormal"/>
              <w:rPr>
                <w:rFonts w:ascii="Times New Roman" w:hAnsi="Times New Roman" w:cs="Times New Roman"/>
                <w:sz w:val="16"/>
                <w:szCs w:val="16"/>
              </w:rPr>
            </w:pPr>
            <w:r w:rsidRPr="004F5B4F">
              <w:rPr>
                <w:rFonts w:ascii="Times New Roman" w:hAnsi="Times New Roman" w:cs="Times New Roman"/>
                <w:sz w:val="16"/>
                <w:szCs w:val="16"/>
              </w:rPr>
              <w:t>В течение отчетного периода, совет директоров или комитет по аудиту совета директоров провел оценку эффективности системы управления рисками и внутреннего контроля общества.</w:t>
            </w:r>
            <w:r>
              <w:rPr>
                <w:rFonts w:ascii="Times New Roman" w:hAnsi="Times New Roman" w:cs="Times New Roman"/>
                <w:sz w:val="16"/>
                <w:szCs w:val="16"/>
              </w:rPr>
              <w:t xml:space="preserve"> Сведения в годовом отчете не размещались.</w:t>
            </w:r>
          </w:p>
        </w:tc>
      </w:tr>
      <w:tr w:rsidR="00EF3606" w:rsidRPr="004F5B4F" w14:paraId="1D9F933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777A7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5A1ABC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648B46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E3CF66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3C6CA35" w14:textId="77777777" w:rsidR="00934CCB" w:rsidRPr="004F5B4F" w:rsidRDefault="004D439F">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4C480A7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2C6BF25" w14:textId="77777777" w:rsidR="00934CCB" w:rsidRPr="004F5B4F" w:rsidRDefault="00934CCB">
            <w:pPr>
              <w:pStyle w:val="ConsPlusNormal"/>
              <w:rPr>
                <w:rFonts w:ascii="Times New Roman" w:hAnsi="Times New Roman" w:cs="Times New Roman"/>
                <w:sz w:val="16"/>
                <w:szCs w:val="16"/>
              </w:rPr>
            </w:pPr>
          </w:p>
        </w:tc>
      </w:tr>
      <w:tr w:rsidR="00EF3606" w:rsidRPr="004F5B4F" w14:paraId="5E0EF04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DE01F6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A2131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6810DB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FF924A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4006426" w14:textId="77777777" w:rsidR="00934CCB" w:rsidRPr="004F5B4F" w:rsidRDefault="00934CCB">
            <w:pPr>
              <w:pStyle w:val="ConsPlusNormal"/>
              <w:rPr>
                <w:rFonts w:ascii="Times New Roman" w:hAnsi="Times New Roman" w:cs="Times New Roman"/>
                <w:sz w:val="16"/>
                <w:szCs w:val="16"/>
              </w:rPr>
            </w:pPr>
          </w:p>
        </w:tc>
      </w:tr>
      <w:tr w:rsidR="00EF3606" w:rsidRPr="004F5B4F" w14:paraId="5D00E1D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E24B1E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0C9CA2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85D0EE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511EB31"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B789BE0" w14:textId="77777777" w:rsidR="00934CCB" w:rsidRPr="004F5B4F" w:rsidRDefault="00934CCB">
            <w:pPr>
              <w:pStyle w:val="ConsPlusNormal"/>
              <w:rPr>
                <w:rFonts w:ascii="Times New Roman" w:hAnsi="Times New Roman" w:cs="Times New Roman"/>
                <w:sz w:val="16"/>
                <w:szCs w:val="16"/>
              </w:rPr>
            </w:pPr>
          </w:p>
        </w:tc>
      </w:tr>
      <w:tr w:rsidR="00EF3606" w:rsidRPr="004F5B4F" w14:paraId="46B4241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E53D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6B2D3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8B291F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59580C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37AFF6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0A5F95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A5AC13D" w14:textId="77777777" w:rsidR="00934CCB" w:rsidRPr="004F5B4F" w:rsidRDefault="00934CCB">
            <w:pPr>
              <w:pStyle w:val="ConsPlusNormal"/>
              <w:rPr>
                <w:rFonts w:ascii="Times New Roman" w:hAnsi="Times New Roman" w:cs="Times New Roman"/>
                <w:sz w:val="16"/>
                <w:szCs w:val="16"/>
              </w:rPr>
            </w:pPr>
          </w:p>
        </w:tc>
      </w:tr>
      <w:tr w:rsidR="00EF3606" w:rsidRPr="004F5B4F" w14:paraId="1D287DF0" w14:textId="77777777" w:rsidTr="00934CCB">
        <w:trPr>
          <w:gridAfter w:val="2"/>
          <w:wAfter w:w="8388" w:type="dxa"/>
        </w:trPr>
        <w:tc>
          <w:tcPr>
            <w:tcW w:w="854" w:type="dxa"/>
            <w:vMerge/>
            <w:tcBorders>
              <w:top w:val="single" w:sz="4" w:space="0" w:color="auto"/>
              <w:bottom w:val="single" w:sz="4" w:space="0" w:color="auto"/>
            </w:tcBorders>
          </w:tcPr>
          <w:p w14:paraId="07D8710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574CCA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CDBAB23"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5241255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284293B0" w14:textId="77777777" w:rsidR="00934CCB" w:rsidRPr="004F5B4F" w:rsidRDefault="00934CCB">
            <w:pPr>
              <w:pStyle w:val="ConsPlusNormal"/>
              <w:rPr>
                <w:rFonts w:ascii="Times New Roman" w:hAnsi="Times New Roman" w:cs="Times New Roman"/>
                <w:sz w:val="16"/>
                <w:szCs w:val="16"/>
              </w:rPr>
            </w:pPr>
          </w:p>
        </w:tc>
      </w:tr>
      <w:tr w:rsidR="00EF3606" w:rsidRPr="004F5B4F" w14:paraId="7FFB2932" w14:textId="77777777" w:rsidTr="00934CCB">
        <w:trPr>
          <w:gridAfter w:val="2"/>
          <w:wAfter w:w="8388" w:type="dxa"/>
        </w:trPr>
        <w:tc>
          <w:tcPr>
            <w:tcW w:w="854" w:type="dxa"/>
            <w:tcBorders>
              <w:top w:val="single" w:sz="4" w:space="0" w:color="auto"/>
              <w:bottom w:val="single" w:sz="4" w:space="0" w:color="auto"/>
            </w:tcBorders>
          </w:tcPr>
          <w:p w14:paraId="3574201A"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5.2</w:t>
            </w:r>
          </w:p>
        </w:tc>
        <w:tc>
          <w:tcPr>
            <w:tcW w:w="14376" w:type="dxa"/>
            <w:gridSpan w:val="10"/>
            <w:tcBorders>
              <w:top w:val="single" w:sz="4" w:space="0" w:color="auto"/>
              <w:bottom w:val="single" w:sz="4" w:space="0" w:color="auto"/>
            </w:tcBorders>
          </w:tcPr>
          <w:p w14:paraId="43005CF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EF3606" w:rsidRPr="004F5B4F" w14:paraId="1EC8174D" w14:textId="77777777" w:rsidTr="00934CCB">
        <w:trPr>
          <w:gridAfter w:val="2"/>
          <w:wAfter w:w="8388" w:type="dxa"/>
        </w:trPr>
        <w:tc>
          <w:tcPr>
            <w:tcW w:w="854" w:type="dxa"/>
            <w:vMerge w:val="restart"/>
            <w:tcBorders>
              <w:top w:val="single" w:sz="4" w:space="0" w:color="auto"/>
              <w:bottom w:val="single" w:sz="4" w:space="0" w:color="auto"/>
            </w:tcBorders>
          </w:tcPr>
          <w:p w14:paraId="61686F9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5.2.1</w:t>
            </w:r>
          </w:p>
        </w:tc>
        <w:tc>
          <w:tcPr>
            <w:tcW w:w="2835" w:type="dxa"/>
            <w:vMerge w:val="restart"/>
            <w:tcBorders>
              <w:top w:val="single" w:sz="4" w:space="0" w:color="auto"/>
              <w:bottom w:val="single" w:sz="4" w:space="0" w:color="auto"/>
            </w:tcBorders>
          </w:tcPr>
          <w:p w14:paraId="7E8D69E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w:t>
            </w:r>
            <w:r w:rsidRPr="004F5B4F">
              <w:rPr>
                <w:rFonts w:ascii="Times New Roman" w:hAnsi="Times New Roman" w:cs="Times New Roman"/>
                <w:sz w:val="16"/>
                <w:szCs w:val="16"/>
              </w:rPr>
              <w:lastRenderedPageBreak/>
              <w:t>разграничены. Функционально подразделение внутреннего аудита подчиняется совету директоров.</w:t>
            </w:r>
          </w:p>
        </w:tc>
        <w:tc>
          <w:tcPr>
            <w:tcW w:w="4453" w:type="dxa"/>
            <w:vMerge w:val="restart"/>
            <w:tcBorders>
              <w:top w:val="single" w:sz="4" w:space="0" w:color="auto"/>
              <w:bottom w:val="single" w:sz="4" w:space="0" w:color="auto"/>
            </w:tcBorders>
          </w:tcPr>
          <w:p w14:paraId="1224239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комитету по аудиту, или привлечена независимая внешняя организация с тем же принципом подотчетности.</w:t>
            </w:r>
          </w:p>
        </w:tc>
        <w:tc>
          <w:tcPr>
            <w:tcW w:w="2894" w:type="dxa"/>
            <w:gridSpan w:val="7"/>
            <w:tcBorders>
              <w:top w:val="single" w:sz="4" w:space="0" w:color="auto"/>
              <w:bottom w:val="nil"/>
            </w:tcBorders>
          </w:tcPr>
          <w:p w14:paraId="0F76816C"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504FC1BC" w14:textId="77777777" w:rsidR="00934CCB" w:rsidRPr="004F5B4F" w:rsidRDefault="00934CCB">
            <w:pPr>
              <w:pStyle w:val="ConsPlusNormal"/>
              <w:rPr>
                <w:rFonts w:ascii="Times New Roman" w:hAnsi="Times New Roman" w:cs="Times New Roman"/>
                <w:sz w:val="16"/>
                <w:szCs w:val="16"/>
              </w:rPr>
            </w:pPr>
          </w:p>
        </w:tc>
      </w:tr>
      <w:tr w:rsidR="00EF3606" w:rsidRPr="004F5B4F" w14:paraId="49103E2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329BD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9909FA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48C352"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E7A06D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A654F14" w14:textId="77777777" w:rsidR="00934CCB" w:rsidRPr="004F5B4F" w:rsidRDefault="00B06F3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B979E8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2A9D9AC" w14:textId="77777777" w:rsidR="00934CCB" w:rsidRPr="004F5B4F" w:rsidRDefault="00934CCB">
            <w:pPr>
              <w:pStyle w:val="ConsPlusNormal"/>
              <w:rPr>
                <w:rFonts w:ascii="Times New Roman" w:hAnsi="Times New Roman" w:cs="Times New Roman"/>
                <w:sz w:val="16"/>
                <w:szCs w:val="16"/>
              </w:rPr>
            </w:pPr>
          </w:p>
        </w:tc>
      </w:tr>
      <w:tr w:rsidR="00EF3606" w:rsidRPr="004F5B4F" w14:paraId="4B612BD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F2E220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7DB998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E9D414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1DE496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7B239D3" w14:textId="77777777" w:rsidR="00934CCB" w:rsidRPr="004F5B4F" w:rsidRDefault="00934CCB">
            <w:pPr>
              <w:pStyle w:val="ConsPlusNormal"/>
              <w:rPr>
                <w:rFonts w:ascii="Times New Roman" w:hAnsi="Times New Roman" w:cs="Times New Roman"/>
                <w:sz w:val="16"/>
                <w:szCs w:val="16"/>
              </w:rPr>
            </w:pPr>
          </w:p>
        </w:tc>
      </w:tr>
      <w:tr w:rsidR="00EF3606" w:rsidRPr="004F5B4F" w14:paraId="4F5CF14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9DBCF4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0AC313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8E8AA9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0E5A27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495DAB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3F4562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7F99EE6E" w14:textId="77777777" w:rsidR="00934CCB" w:rsidRPr="004F5B4F" w:rsidRDefault="00934CCB">
            <w:pPr>
              <w:pStyle w:val="ConsPlusNormal"/>
              <w:rPr>
                <w:rFonts w:ascii="Times New Roman" w:hAnsi="Times New Roman" w:cs="Times New Roman"/>
                <w:sz w:val="16"/>
                <w:szCs w:val="16"/>
              </w:rPr>
            </w:pPr>
          </w:p>
        </w:tc>
      </w:tr>
      <w:tr w:rsidR="00EF3606" w:rsidRPr="004F5B4F" w14:paraId="3BE80F6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BA0888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8A39B0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77F6DE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EA720C3"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CA0B260" w14:textId="77777777" w:rsidR="00934CCB" w:rsidRPr="004F5B4F" w:rsidRDefault="00934CCB">
            <w:pPr>
              <w:pStyle w:val="ConsPlusNormal"/>
              <w:rPr>
                <w:rFonts w:ascii="Times New Roman" w:hAnsi="Times New Roman" w:cs="Times New Roman"/>
                <w:sz w:val="16"/>
                <w:szCs w:val="16"/>
              </w:rPr>
            </w:pPr>
          </w:p>
        </w:tc>
      </w:tr>
      <w:tr w:rsidR="00EF3606" w:rsidRPr="004F5B4F" w14:paraId="43D059C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0A3A61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2727E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633A70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69CBCD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606895D" w14:textId="77777777" w:rsidR="00934CCB" w:rsidRPr="004F5B4F" w:rsidRDefault="00934CCB">
            <w:pPr>
              <w:pStyle w:val="ConsPlusNormal"/>
              <w:rPr>
                <w:rFonts w:ascii="Times New Roman" w:hAnsi="Times New Roman" w:cs="Times New Roman"/>
                <w:sz w:val="16"/>
                <w:szCs w:val="16"/>
              </w:rPr>
            </w:pPr>
          </w:p>
        </w:tc>
      </w:tr>
      <w:tr w:rsidR="00EF3606" w:rsidRPr="004F5B4F" w14:paraId="6A569F9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11DCF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7570B9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16425C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A0A042E"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D4F3E1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40DC8F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FE409BD" w14:textId="77777777" w:rsidR="00934CCB" w:rsidRPr="004F5B4F" w:rsidRDefault="00934CCB">
            <w:pPr>
              <w:pStyle w:val="ConsPlusNormal"/>
              <w:rPr>
                <w:rFonts w:ascii="Times New Roman" w:hAnsi="Times New Roman" w:cs="Times New Roman"/>
                <w:sz w:val="16"/>
                <w:szCs w:val="16"/>
              </w:rPr>
            </w:pPr>
          </w:p>
        </w:tc>
      </w:tr>
      <w:tr w:rsidR="00EF3606" w:rsidRPr="004F5B4F" w14:paraId="01A2428E" w14:textId="77777777" w:rsidTr="00934CCB">
        <w:trPr>
          <w:gridAfter w:val="2"/>
          <w:wAfter w:w="8388" w:type="dxa"/>
        </w:trPr>
        <w:tc>
          <w:tcPr>
            <w:tcW w:w="854" w:type="dxa"/>
            <w:vMerge/>
            <w:tcBorders>
              <w:top w:val="single" w:sz="4" w:space="0" w:color="auto"/>
              <w:bottom w:val="single" w:sz="4" w:space="0" w:color="auto"/>
            </w:tcBorders>
          </w:tcPr>
          <w:p w14:paraId="1834DDC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2D4CE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7EAF395"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B8F7C8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6AA972B4" w14:textId="77777777" w:rsidR="00934CCB" w:rsidRPr="004F5B4F" w:rsidRDefault="00934CCB">
            <w:pPr>
              <w:pStyle w:val="ConsPlusNormal"/>
              <w:rPr>
                <w:rFonts w:ascii="Times New Roman" w:hAnsi="Times New Roman" w:cs="Times New Roman"/>
                <w:sz w:val="16"/>
                <w:szCs w:val="16"/>
              </w:rPr>
            </w:pPr>
          </w:p>
        </w:tc>
      </w:tr>
      <w:tr w:rsidR="00EF3606" w:rsidRPr="004F5B4F" w14:paraId="156F2D00" w14:textId="77777777" w:rsidTr="00934CCB">
        <w:trPr>
          <w:gridAfter w:val="2"/>
          <w:wAfter w:w="8388" w:type="dxa"/>
        </w:trPr>
        <w:tc>
          <w:tcPr>
            <w:tcW w:w="854" w:type="dxa"/>
            <w:vMerge w:val="restart"/>
            <w:tcBorders>
              <w:top w:val="single" w:sz="4" w:space="0" w:color="auto"/>
              <w:bottom w:val="single" w:sz="4" w:space="0" w:color="auto"/>
            </w:tcBorders>
          </w:tcPr>
          <w:p w14:paraId="48DFE8E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5.2.2</w:t>
            </w:r>
          </w:p>
        </w:tc>
        <w:tc>
          <w:tcPr>
            <w:tcW w:w="2835" w:type="dxa"/>
            <w:vMerge w:val="restart"/>
            <w:tcBorders>
              <w:top w:val="single" w:sz="4" w:space="0" w:color="auto"/>
              <w:bottom w:val="single" w:sz="4" w:space="0" w:color="auto"/>
            </w:tcBorders>
          </w:tcPr>
          <w:p w14:paraId="50F78D7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Подразделение внутреннего аудита проводит оценку эффективности системы внутреннего контроля, оценку эффективности системы управления рисками, а также системы корпоративного управления. Общество применяет общепринятые стандарты деятельности в области внутреннего аудита.</w:t>
            </w:r>
          </w:p>
        </w:tc>
        <w:tc>
          <w:tcPr>
            <w:tcW w:w="4453" w:type="dxa"/>
            <w:vMerge w:val="restart"/>
            <w:tcBorders>
              <w:top w:val="single" w:sz="4" w:space="0" w:color="auto"/>
              <w:bottom w:val="nil"/>
            </w:tcBorders>
          </w:tcPr>
          <w:p w14:paraId="43F9CF9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в рамках проведения внутреннего аудита дана оценка эффективности системы внутреннего контроля и управления рисками.</w:t>
            </w:r>
          </w:p>
        </w:tc>
        <w:tc>
          <w:tcPr>
            <w:tcW w:w="2894" w:type="dxa"/>
            <w:gridSpan w:val="7"/>
            <w:tcBorders>
              <w:top w:val="single" w:sz="4" w:space="0" w:color="auto"/>
              <w:bottom w:val="nil"/>
            </w:tcBorders>
          </w:tcPr>
          <w:p w14:paraId="619E9047"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B11D042" w14:textId="77777777" w:rsidR="00934CCB" w:rsidRPr="004F5B4F" w:rsidRDefault="00934CCB">
            <w:pPr>
              <w:pStyle w:val="ConsPlusNormal"/>
              <w:rPr>
                <w:rFonts w:ascii="Times New Roman" w:hAnsi="Times New Roman" w:cs="Times New Roman"/>
                <w:sz w:val="16"/>
                <w:szCs w:val="16"/>
              </w:rPr>
            </w:pPr>
          </w:p>
        </w:tc>
      </w:tr>
      <w:tr w:rsidR="00EF3606" w:rsidRPr="004F5B4F" w14:paraId="68802AB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51E153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E21C6D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0D6CFE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BF171B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8A4027A" w14:textId="77777777" w:rsidR="00934CCB" w:rsidRPr="004F5B4F" w:rsidRDefault="00B06F3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6FFB97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B7AFE71" w14:textId="77777777" w:rsidR="00934CCB" w:rsidRPr="004F5B4F" w:rsidRDefault="00934CCB">
            <w:pPr>
              <w:pStyle w:val="ConsPlusNormal"/>
              <w:rPr>
                <w:rFonts w:ascii="Times New Roman" w:hAnsi="Times New Roman" w:cs="Times New Roman"/>
                <w:sz w:val="16"/>
                <w:szCs w:val="16"/>
              </w:rPr>
            </w:pPr>
          </w:p>
        </w:tc>
      </w:tr>
      <w:tr w:rsidR="00EF3606" w:rsidRPr="004F5B4F" w14:paraId="48C0BBA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7F282A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8BC71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660B51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70EF12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345D31D" w14:textId="77777777" w:rsidR="00934CCB" w:rsidRPr="004F5B4F" w:rsidRDefault="00934CCB">
            <w:pPr>
              <w:pStyle w:val="ConsPlusNormal"/>
              <w:rPr>
                <w:rFonts w:ascii="Times New Roman" w:hAnsi="Times New Roman" w:cs="Times New Roman"/>
                <w:sz w:val="16"/>
                <w:szCs w:val="16"/>
              </w:rPr>
            </w:pPr>
          </w:p>
        </w:tc>
      </w:tr>
      <w:tr w:rsidR="00EF3606" w:rsidRPr="004F5B4F" w14:paraId="57A4BC77"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4EADCE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128E2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88C19F9" w14:textId="77777777" w:rsidR="00934CCB" w:rsidRPr="004F5B4F" w:rsidRDefault="00934CCB">
            <w:pPr>
              <w:rPr>
                <w:rFonts w:ascii="Times New Roman" w:hAnsi="Times New Roman" w:cs="Times New Roman"/>
                <w:sz w:val="16"/>
                <w:szCs w:val="16"/>
              </w:rPr>
            </w:pPr>
          </w:p>
        </w:tc>
        <w:tc>
          <w:tcPr>
            <w:tcW w:w="340" w:type="dxa"/>
            <w:vMerge w:val="restart"/>
            <w:tcBorders>
              <w:top w:val="nil"/>
              <w:bottom w:val="nil"/>
            </w:tcBorders>
          </w:tcPr>
          <w:p w14:paraId="31CD6895" w14:textId="77777777" w:rsidR="00934CCB" w:rsidRPr="004F5B4F" w:rsidRDefault="00934CCB">
            <w:pPr>
              <w:pStyle w:val="ConsPlusNormal"/>
              <w:rPr>
                <w:rFonts w:ascii="Times New Roman" w:hAnsi="Times New Roman" w:cs="Times New Roman"/>
                <w:sz w:val="16"/>
                <w:szCs w:val="16"/>
              </w:rPr>
            </w:pPr>
          </w:p>
        </w:tc>
        <w:tc>
          <w:tcPr>
            <w:tcW w:w="361" w:type="dxa"/>
            <w:gridSpan w:val="2"/>
            <w:vMerge w:val="restart"/>
            <w:tcBorders>
              <w:top w:val="single" w:sz="4" w:space="0" w:color="auto"/>
              <w:bottom w:val="single" w:sz="4" w:space="0" w:color="auto"/>
            </w:tcBorders>
          </w:tcPr>
          <w:p w14:paraId="3031F12C" w14:textId="77777777" w:rsidR="00934CCB" w:rsidRPr="004F5B4F" w:rsidRDefault="00934CCB">
            <w:pPr>
              <w:pStyle w:val="ConsPlusNormal"/>
              <w:rPr>
                <w:rFonts w:ascii="Times New Roman" w:hAnsi="Times New Roman" w:cs="Times New Roman"/>
                <w:sz w:val="16"/>
                <w:szCs w:val="16"/>
              </w:rPr>
            </w:pPr>
          </w:p>
        </w:tc>
        <w:tc>
          <w:tcPr>
            <w:tcW w:w="2193" w:type="dxa"/>
            <w:gridSpan w:val="4"/>
            <w:vMerge w:val="restart"/>
            <w:tcBorders>
              <w:top w:val="nil"/>
              <w:bottom w:val="nil"/>
            </w:tcBorders>
          </w:tcPr>
          <w:p w14:paraId="06FE050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vMerge w:val="restart"/>
            <w:tcBorders>
              <w:top w:val="nil"/>
              <w:bottom w:val="nil"/>
            </w:tcBorders>
          </w:tcPr>
          <w:p w14:paraId="5A144B97" w14:textId="77777777" w:rsidR="00934CCB" w:rsidRPr="004F5B4F" w:rsidRDefault="00934CCB">
            <w:pPr>
              <w:pStyle w:val="ConsPlusNormal"/>
              <w:rPr>
                <w:rFonts w:ascii="Times New Roman" w:hAnsi="Times New Roman" w:cs="Times New Roman"/>
                <w:sz w:val="16"/>
                <w:szCs w:val="16"/>
              </w:rPr>
            </w:pPr>
          </w:p>
        </w:tc>
      </w:tr>
      <w:tr w:rsidR="00EF3606" w:rsidRPr="004F5B4F" w14:paraId="2BA0F3E4"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65DF0E8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93E1196"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1D35839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обществе используются общепринятые подходы к внутреннему контролю и управлению рисками.</w:t>
            </w:r>
          </w:p>
        </w:tc>
        <w:tc>
          <w:tcPr>
            <w:tcW w:w="340" w:type="dxa"/>
            <w:vMerge/>
            <w:tcBorders>
              <w:top w:val="nil"/>
              <w:bottom w:val="nil"/>
            </w:tcBorders>
          </w:tcPr>
          <w:p w14:paraId="2905A7AC" w14:textId="77777777" w:rsidR="00934CCB" w:rsidRPr="004F5B4F" w:rsidRDefault="00934CCB">
            <w:pPr>
              <w:rPr>
                <w:rFonts w:ascii="Times New Roman" w:hAnsi="Times New Roman" w:cs="Times New Roman"/>
                <w:sz w:val="16"/>
                <w:szCs w:val="16"/>
              </w:rPr>
            </w:pPr>
          </w:p>
        </w:tc>
        <w:tc>
          <w:tcPr>
            <w:tcW w:w="361" w:type="dxa"/>
            <w:gridSpan w:val="2"/>
            <w:vMerge/>
            <w:tcBorders>
              <w:top w:val="single" w:sz="4" w:space="0" w:color="auto"/>
              <w:bottom w:val="single" w:sz="4" w:space="0" w:color="auto"/>
            </w:tcBorders>
          </w:tcPr>
          <w:p w14:paraId="58FE4255" w14:textId="77777777" w:rsidR="00934CCB" w:rsidRPr="004F5B4F" w:rsidRDefault="00934CCB">
            <w:pPr>
              <w:rPr>
                <w:rFonts w:ascii="Times New Roman" w:hAnsi="Times New Roman" w:cs="Times New Roman"/>
                <w:sz w:val="16"/>
                <w:szCs w:val="16"/>
              </w:rPr>
            </w:pPr>
          </w:p>
        </w:tc>
        <w:tc>
          <w:tcPr>
            <w:tcW w:w="2193" w:type="dxa"/>
            <w:gridSpan w:val="4"/>
            <w:vMerge/>
            <w:tcBorders>
              <w:top w:val="nil"/>
              <w:bottom w:val="nil"/>
            </w:tcBorders>
          </w:tcPr>
          <w:p w14:paraId="2D439058"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1405552A" w14:textId="77777777" w:rsidR="00934CCB" w:rsidRPr="004F5B4F" w:rsidRDefault="00934CCB">
            <w:pPr>
              <w:rPr>
                <w:rFonts w:ascii="Times New Roman" w:hAnsi="Times New Roman" w:cs="Times New Roman"/>
                <w:sz w:val="16"/>
                <w:szCs w:val="16"/>
              </w:rPr>
            </w:pPr>
          </w:p>
        </w:tc>
      </w:tr>
      <w:tr w:rsidR="00EF3606" w:rsidRPr="004F5B4F" w14:paraId="05CB8B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B93E2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934812"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E40C0D2"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531E97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6D573E2" w14:textId="77777777" w:rsidR="00934CCB" w:rsidRPr="004F5B4F" w:rsidRDefault="00934CCB">
            <w:pPr>
              <w:pStyle w:val="ConsPlusNormal"/>
              <w:rPr>
                <w:rFonts w:ascii="Times New Roman" w:hAnsi="Times New Roman" w:cs="Times New Roman"/>
                <w:sz w:val="16"/>
                <w:szCs w:val="16"/>
              </w:rPr>
            </w:pPr>
          </w:p>
        </w:tc>
      </w:tr>
      <w:tr w:rsidR="00EF3606" w:rsidRPr="004F5B4F" w14:paraId="714756B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A6402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F7914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48D0F5B"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2930999"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DE41005" w14:textId="77777777" w:rsidR="00934CCB" w:rsidRPr="004F5B4F" w:rsidRDefault="00934CCB">
            <w:pPr>
              <w:pStyle w:val="ConsPlusNormal"/>
              <w:rPr>
                <w:rFonts w:ascii="Times New Roman" w:hAnsi="Times New Roman" w:cs="Times New Roman"/>
                <w:sz w:val="16"/>
                <w:szCs w:val="16"/>
              </w:rPr>
            </w:pPr>
          </w:p>
        </w:tc>
      </w:tr>
      <w:tr w:rsidR="00EF3606" w:rsidRPr="004F5B4F" w14:paraId="6980D87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8D5E46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0A8E38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A2D287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175BA65"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C7C5669"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90BC9F1"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44F190E" w14:textId="77777777" w:rsidR="00934CCB" w:rsidRPr="004F5B4F" w:rsidRDefault="00934CCB">
            <w:pPr>
              <w:pStyle w:val="ConsPlusNormal"/>
              <w:rPr>
                <w:rFonts w:ascii="Times New Roman" w:hAnsi="Times New Roman" w:cs="Times New Roman"/>
                <w:sz w:val="16"/>
                <w:szCs w:val="16"/>
              </w:rPr>
            </w:pPr>
          </w:p>
        </w:tc>
      </w:tr>
      <w:tr w:rsidR="00EF3606" w:rsidRPr="004F5B4F" w14:paraId="73AF3CB1" w14:textId="77777777" w:rsidTr="00934CCB">
        <w:trPr>
          <w:gridAfter w:val="2"/>
          <w:wAfter w:w="8388" w:type="dxa"/>
        </w:trPr>
        <w:tc>
          <w:tcPr>
            <w:tcW w:w="854" w:type="dxa"/>
            <w:vMerge/>
            <w:tcBorders>
              <w:top w:val="single" w:sz="4" w:space="0" w:color="auto"/>
              <w:bottom w:val="single" w:sz="4" w:space="0" w:color="auto"/>
            </w:tcBorders>
          </w:tcPr>
          <w:p w14:paraId="0EFE52A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DB4EA2A"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0883AE1"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7547999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56DCE7A3" w14:textId="77777777" w:rsidR="00934CCB" w:rsidRPr="004F5B4F" w:rsidRDefault="00934CCB">
            <w:pPr>
              <w:pStyle w:val="ConsPlusNormal"/>
              <w:rPr>
                <w:rFonts w:ascii="Times New Roman" w:hAnsi="Times New Roman" w:cs="Times New Roman"/>
                <w:sz w:val="16"/>
                <w:szCs w:val="16"/>
              </w:rPr>
            </w:pPr>
          </w:p>
        </w:tc>
      </w:tr>
      <w:tr w:rsidR="00EF3606" w:rsidRPr="004F5B4F" w14:paraId="3592A2AB" w14:textId="77777777" w:rsidTr="00934CCB">
        <w:trPr>
          <w:gridAfter w:val="2"/>
          <w:wAfter w:w="8388" w:type="dxa"/>
        </w:trPr>
        <w:tc>
          <w:tcPr>
            <w:tcW w:w="854" w:type="dxa"/>
            <w:tcBorders>
              <w:top w:val="single" w:sz="4" w:space="0" w:color="auto"/>
              <w:bottom w:val="single" w:sz="4" w:space="0" w:color="auto"/>
            </w:tcBorders>
          </w:tcPr>
          <w:p w14:paraId="24B84265"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6.1</w:t>
            </w:r>
          </w:p>
        </w:tc>
        <w:tc>
          <w:tcPr>
            <w:tcW w:w="14376" w:type="dxa"/>
            <w:gridSpan w:val="10"/>
            <w:tcBorders>
              <w:top w:val="single" w:sz="4" w:space="0" w:color="auto"/>
              <w:bottom w:val="single" w:sz="4" w:space="0" w:color="auto"/>
            </w:tcBorders>
          </w:tcPr>
          <w:p w14:paraId="4BD7EC57"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и его деятельность являются прозрачными для акционеров, инвесторов и иных заинтересованных лиц.</w:t>
            </w:r>
          </w:p>
        </w:tc>
      </w:tr>
      <w:tr w:rsidR="00EF3606" w:rsidRPr="004F5B4F" w14:paraId="63678105" w14:textId="77777777" w:rsidTr="00934CCB">
        <w:trPr>
          <w:gridAfter w:val="2"/>
          <w:wAfter w:w="8388" w:type="dxa"/>
        </w:trPr>
        <w:tc>
          <w:tcPr>
            <w:tcW w:w="854" w:type="dxa"/>
            <w:vMerge w:val="restart"/>
            <w:tcBorders>
              <w:top w:val="single" w:sz="4" w:space="0" w:color="auto"/>
              <w:bottom w:val="single" w:sz="4" w:space="0" w:color="auto"/>
            </w:tcBorders>
          </w:tcPr>
          <w:p w14:paraId="5577448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6.1.1</w:t>
            </w:r>
          </w:p>
        </w:tc>
        <w:tc>
          <w:tcPr>
            <w:tcW w:w="2835" w:type="dxa"/>
            <w:vMerge w:val="restart"/>
            <w:tcBorders>
              <w:top w:val="single" w:sz="4" w:space="0" w:color="auto"/>
              <w:bottom w:val="single" w:sz="4" w:space="0" w:color="auto"/>
            </w:tcBorders>
          </w:tcPr>
          <w:p w14:paraId="5B8CB0A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4453" w:type="dxa"/>
            <w:vMerge w:val="restart"/>
            <w:tcBorders>
              <w:top w:val="single" w:sz="4" w:space="0" w:color="auto"/>
              <w:bottom w:val="nil"/>
            </w:tcBorders>
          </w:tcPr>
          <w:p w14:paraId="3F62E18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Советом директоров общества утверждена информационная политика общества, разработанная с учетом рекомендаций Кодекса.</w:t>
            </w:r>
          </w:p>
        </w:tc>
        <w:tc>
          <w:tcPr>
            <w:tcW w:w="2894" w:type="dxa"/>
            <w:gridSpan w:val="7"/>
            <w:tcBorders>
              <w:top w:val="single" w:sz="4" w:space="0" w:color="auto"/>
              <w:bottom w:val="nil"/>
            </w:tcBorders>
          </w:tcPr>
          <w:p w14:paraId="4F7385A2"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DDA8686" w14:textId="77777777" w:rsidR="00934CCB" w:rsidRPr="004F5B4F" w:rsidRDefault="00934CCB">
            <w:pPr>
              <w:pStyle w:val="ConsPlusNormal"/>
              <w:rPr>
                <w:rFonts w:ascii="Times New Roman" w:hAnsi="Times New Roman" w:cs="Times New Roman"/>
                <w:sz w:val="16"/>
                <w:szCs w:val="16"/>
              </w:rPr>
            </w:pPr>
          </w:p>
        </w:tc>
      </w:tr>
      <w:tr w:rsidR="00EF3606" w:rsidRPr="004F5B4F" w14:paraId="7653FC4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4CD7B7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A05D46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CB337C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26FD9D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8059D78" w14:textId="77777777" w:rsidR="00934CCB" w:rsidRPr="004F5B4F" w:rsidRDefault="0084734B">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6A76E88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EC42889" w14:textId="77777777" w:rsidR="00934CCB" w:rsidRPr="004F5B4F" w:rsidRDefault="00934CCB">
            <w:pPr>
              <w:pStyle w:val="ConsPlusNormal"/>
              <w:rPr>
                <w:rFonts w:ascii="Times New Roman" w:hAnsi="Times New Roman" w:cs="Times New Roman"/>
                <w:sz w:val="16"/>
                <w:szCs w:val="16"/>
              </w:rPr>
            </w:pPr>
          </w:p>
        </w:tc>
      </w:tr>
      <w:tr w:rsidR="00EF3606" w:rsidRPr="004F5B4F" w14:paraId="53AF564F"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0F0197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B10233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45238E02"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nil"/>
            </w:tcBorders>
          </w:tcPr>
          <w:p w14:paraId="000BAFD5" w14:textId="77777777" w:rsidR="00934CCB" w:rsidRPr="004F5B4F" w:rsidRDefault="00934CCB">
            <w:pPr>
              <w:pStyle w:val="ConsPlusNormal"/>
              <w:rPr>
                <w:rFonts w:ascii="Times New Roman" w:hAnsi="Times New Roman" w:cs="Times New Roman"/>
                <w:sz w:val="16"/>
                <w:szCs w:val="16"/>
              </w:rPr>
            </w:pPr>
          </w:p>
        </w:tc>
        <w:tc>
          <w:tcPr>
            <w:tcW w:w="4194" w:type="dxa"/>
            <w:vMerge w:val="restart"/>
            <w:tcBorders>
              <w:top w:val="nil"/>
              <w:bottom w:val="nil"/>
            </w:tcBorders>
          </w:tcPr>
          <w:p w14:paraId="5B652E55" w14:textId="77777777" w:rsidR="00934CCB" w:rsidRPr="004F5B4F" w:rsidRDefault="00934CCB">
            <w:pPr>
              <w:pStyle w:val="ConsPlusNormal"/>
              <w:rPr>
                <w:rFonts w:ascii="Times New Roman" w:hAnsi="Times New Roman" w:cs="Times New Roman"/>
                <w:sz w:val="16"/>
                <w:szCs w:val="16"/>
              </w:rPr>
            </w:pPr>
          </w:p>
        </w:tc>
      </w:tr>
      <w:tr w:rsidR="00EF3606" w:rsidRPr="004F5B4F" w14:paraId="217F7EBE"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088EFD9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0A3BBCF"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5468DD3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Совет директоров (или один из его комитетов) рассмотрел вопросы, связанные с соблюдением обществом его информационной политики как минимум один раз за отчетный период.</w:t>
            </w:r>
          </w:p>
        </w:tc>
        <w:tc>
          <w:tcPr>
            <w:tcW w:w="2894" w:type="dxa"/>
            <w:gridSpan w:val="7"/>
            <w:vMerge/>
            <w:tcBorders>
              <w:top w:val="nil"/>
              <w:bottom w:val="nil"/>
            </w:tcBorders>
          </w:tcPr>
          <w:p w14:paraId="55FCAD33"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598D6C45" w14:textId="77777777" w:rsidR="00934CCB" w:rsidRPr="004F5B4F" w:rsidRDefault="00934CCB">
            <w:pPr>
              <w:rPr>
                <w:rFonts w:ascii="Times New Roman" w:hAnsi="Times New Roman" w:cs="Times New Roman"/>
                <w:sz w:val="16"/>
                <w:szCs w:val="16"/>
              </w:rPr>
            </w:pPr>
          </w:p>
        </w:tc>
      </w:tr>
      <w:tr w:rsidR="00EF3606" w:rsidRPr="004F5B4F" w14:paraId="1E17A63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2DF32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4D6C903"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EEA2C64"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8B5C9ED"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1105B85"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B93CFA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0927823" w14:textId="77777777" w:rsidR="00934CCB" w:rsidRPr="004F5B4F" w:rsidRDefault="00934CCB">
            <w:pPr>
              <w:pStyle w:val="ConsPlusNormal"/>
              <w:rPr>
                <w:rFonts w:ascii="Times New Roman" w:hAnsi="Times New Roman" w:cs="Times New Roman"/>
                <w:sz w:val="16"/>
                <w:szCs w:val="16"/>
              </w:rPr>
            </w:pPr>
          </w:p>
        </w:tc>
      </w:tr>
      <w:tr w:rsidR="00EF3606" w:rsidRPr="004F5B4F" w14:paraId="679F891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C505B1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C3ED7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4796264"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C07BB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656B662" w14:textId="77777777" w:rsidR="00934CCB" w:rsidRPr="004F5B4F" w:rsidRDefault="00934CCB">
            <w:pPr>
              <w:pStyle w:val="ConsPlusNormal"/>
              <w:rPr>
                <w:rFonts w:ascii="Times New Roman" w:hAnsi="Times New Roman" w:cs="Times New Roman"/>
                <w:sz w:val="16"/>
                <w:szCs w:val="16"/>
              </w:rPr>
            </w:pPr>
          </w:p>
        </w:tc>
      </w:tr>
      <w:tr w:rsidR="00EF3606" w:rsidRPr="004F5B4F" w14:paraId="545733B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E5B401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DB6EBE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2D83E6B0"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835C08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1271B83" w14:textId="77777777" w:rsidR="00934CCB" w:rsidRPr="004F5B4F" w:rsidRDefault="00934CCB">
            <w:pPr>
              <w:pStyle w:val="ConsPlusNormal"/>
              <w:rPr>
                <w:rFonts w:ascii="Times New Roman" w:hAnsi="Times New Roman" w:cs="Times New Roman"/>
                <w:sz w:val="16"/>
                <w:szCs w:val="16"/>
              </w:rPr>
            </w:pPr>
          </w:p>
        </w:tc>
      </w:tr>
      <w:tr w:rsidR="00EF3606" w:rsidRPr="004F5B4F" w14:paraId="0B6E3EA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06836D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90BE9D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9167E8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F00B4F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2B633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7089F5A4"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77A18B69" w14:textId="77777777" w:rsidR="00934CCB" w:rsidRPr="004F5B4F" w:rsidRDefault="00934CCB">
            <w:pPr>
              <w:pStyle w:val="ConsPlusNormal"/>
              <w:rPr>
                <w:rFonts w:ascii="Times New Roman" w:hAnsi="Times New Roman" w:cs="Times New Roman"/>
                <w:sz w:val="16"/>
                <w:szCs w:val="16"/>
              </w:rPr>
            </w:pPr>
          </w:p>
        </w:tc>
      </w:tr>
      <w:tr w:rsidR="00EF3606" w:rsidRPr="004F5B4F" w14:paraId="0B036DA5" w14:textId="77777777" w:rsidTr="00934CCB">
        <w:trPr>
          <w:gridAfter w:val="2"/>
          <w:wAfter w:w="8388" w:type="dxa"/>
        </w:trPr>
        <w:tc>
          <w:tcPr>
            <w:tcW w:w="854" w:type="dxa"/>
            <w:vMerge/>
            <w:tcBorders>
              <w:top w:val="single" w:sz="4" w:space="0" w:color="auto"/>
              <w:bottom w:val="single" w:sz="4" w:space="0" w:color="auto"/>
            </w:tcBorders>
          </w:tcPr>
          <w:p w14:paraId="1F66116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9B5EDD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3711F27"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5C4E5C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DB099A7" w14:textId="77777777" w:rsidR="00934CCB" w:rsidRPr="004F5B4F" w:rsidRDefault="00934CCB">
            <w:pPr>
              <w:pStyle w:val="ConsPlusNormal"/>
              <w:rPr>
                <w:rFonts w:ascii="Times New Roman" w:hAnsi="Times New Roman" w:cs="Times New Roman"/>
                <w:sz w:val="16"/>
                <w:szCs w:val="16"/>
              </w:rPr>
            </w:pPr>
          </w:p>
        </w:tc>
      </w:tr>
      <w:tr w:rsidR="00EF3606" w:rsidRPr="004F5B4F" w14:paraId="37AA51CC" w14:textId="77777777" w:rsidTr="00934CCB">
        <w:trPr>
          <w:gridAfter w:val="2"/>
          <w:wAfter w:w="8388" w:type="dxa"/>
        </w:trPr>
        <w:tc>
          <w:tcPr>
            <w:tcW w:w="854" w:type="dxa"/>
            <w:vMerge w:val="restart"/>
            <w:tcBorders>
              <w:top w:val="single" w:sz="4" w:space="0" w:color="auto"/>
              <w:bottom w:val="single" w:sz="4" w:space="0" w:color="auto"/>
            </w:tcBorders>
          </w:tcPr>
          <w:p w14:paraId="1D91FB7B"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6.1.2</w:t>
            </w:r>
          </w:p>
        </w:tc>
        <w:tc>
          <w:tcPr>
            <w:tcW w:w="2835" w:type="dxa"/>
            <w:vMerge w:val="restart"/>
            <w:tcBorders>
              <w:top w:val="single" w:sz="4" w:space="0" w:color="auto"/>
              <w:bottom w:val="single" w:sz="4" w:space="0" w:color="auto"/>
            </w:tcBorders>
          </w:tcPr>
          <w:p w14:paraId="04695B6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раскрывает информацию о системе и практике корпоративного управления, включая подробную информацию о соблюдении принципов и рекомендаций Кодекса.</w:t>
            </w:r>
          </w:p>
        </w:tc>
        <w:tc>
          <w:tcPr>
            <w:tcW w:w="4453" w:type="dxa"/>
            <w:vMerge w:val="restart"/>
            <w:tcBorders>
              <w:top w:val="single" w:sz="4" w:space="0" w:color="auto"/>
              <w:bottom w:val="nil"/>
            </w:tcBorders>
          </w:tcPr>
          <w:p w14:paraId="58E531D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Общество раскрывает информацию о системе корпоративного управления в обществе и общих принципах корпоративного управления, применяемых в обществе, в том числе на сайте общества в сети Интернет.</w:t>
            </w:r>
          </w:p>
        </w:tc>
        <w:tc>
          <w:tcPr>
            <w:tcW w:w="2894" w:type="dxa"/>
            <w:gridSpan w:val="7"/>
            <w:tcBorders>
              <w:top w:val="single" w:sz="4" w:space="0" w:color="auto"/>
              <w:bottom w:val="nil"/>
            </w:tcBorders>
          </w:tcPr>
          <w:p w14:paraId="6BB63615"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4845C52E" w14:textId="77777777" w:rsidR="00934CCB" w:rsidRPr="004F5B4F" w:rsidRDefault="004D439F" w:rsidP="004D439F">
            <w:pPr>
              <w:pStyle w:val="ConsPlusNormal"/>
              <w:rPr>
                <w:rFonts w:ascii="Times New Roman" w:hAnsi="Times New Roman" w:cs="Times New Roman"/>
                <w:sz w:val="16"/>
                <w:szCs w:val="16"/>
              </w:rPr>
            </w:pPr>
            <w:r>
              <w:rPr>
                <w:rFonts w:ascii="Times New Roman" w:hAnsi="Times New Roman" w:cs="Times New Roman"/>
                <w:sz w:val="16"/>
                <w:szCs w:val="16"/>
              </w:rPr>
              <w:t>И</w:t>
            </w:r>
            <w:r w:rsidRPr="004F5B4F">
              <w:rPr>
                <w:rFonts w:ascii="Times New Roman" w:hAnsi="Times New Roman" w:cs="Times New Roman"/>
                <w:sz w:val="16"/>
                <w:szCs w:val="16"/>
              </w:rPr>
              <w:t>нформаци</w:t>
            </w:r>
            <w:r>
              <w:rPr>
                <w:rFonts w:ascii="Times New Roman" w:hAnsi="Times New Roman" w:cs="Times New Roman"/>
                <w:sz w:val="16"/>
                <w:szCs w:val="16"/>
              </w:rPr>
              <w:t>я</w:t>
            </w:r>
            <w:r w:rsidRPr="004F5B4F">
              <w:rPr>
                <w:rFonts w:ascii="Times New Roman" w:hAnsi="Times New Roman" w:cs="Times New Roman"/>
                <w:sz w:val="16"/>
                <w:szCs w:val="16"/>
              </w:rPr>
              <w:t xml:space="preserve"> о системе корпоративного управления в обществе и общих принципах корпоративного управления</w:t>
            </w:r>
            <w:r>
              <w:rPr>
                <w:rFonts w:ascii="Times New Roman" w:hAnsi="Times New Roman" w:cs="Times New Roman"/>
                <w:sz w:val="16"/>
                <w:szCs w:val="16"/>
              </w:rPr>
              <w:t xml:space="preserve"> раскрывается обществом.</w:t>
            </w:r>
            <w:r w:rsidRPr="004F5B4F">
              <w:rPr>
                <w:rFonts w:ascii="Times New Roman" w:hAnsi="Times New Roman" w:cs="Times New Roman"/>
                <w:sz w:val="16"/>
                <w:szCs w:val="16"/>
              </w:rPr>
              <w:t xml:space="preserve"> </w:t>
            </w:r>
            <w:r w:rsidR="00B06F37" w:rsidRPr="004F5B4F">
              <w:rPr>
                <w:rFonts w:ascii="Times New Roman" w:hAnsi="Times New Roman" w:cs="Times New Roman"/>
                <w:sz w:val="16"/>
                <w:szCs w:val="16"/>
              </w:rPr>
              <w:t>Меморандум контролирующего лица не утверждался.</w:t>
            </w:r>
          </w:p>
        </w:tc>
      </w:tr>
      <w:tr w:rsidR="00EF3606" w:rsidRPr="004F5B4F" w14:paraId="392DB20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C10E20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EBB844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ACF577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F5A38E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344FDBB"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8C6E1A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0CB7AAB" w14:textId="77777777" w:rsidR="00934CCB" w:rsidRPr="004F5B4F" w:rsidRDefault="00934CCB">
            <w:pPr>
              <w:pStyle w:val="ConsPlusNormal"/>
              <w:rPr>
                <w:rFonts w:ascii="Times New Roman" w:hAnsi="Times New Roman" w:cs="Times New Roman"/>
                <w:sz w:val="16"/>
                <w:szCs w:val="16"/>
              </w:rPr>
            </w:pPr>
          </w:p>
        </w:tc>
      </w:tr>
      <w:tr w:rsidR="00EF3606" w:rsidRPr="004F5B4F" w14:paraId="7852F19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913DAC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9BD30D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A08013F"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024B70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B8DC1DC" w14:textId="77777777" w:rsidR="00934CCB" w:rsidRPr="004F5B4F" w:rsidRDefault="00934CCB">
            <w:pPr>
              <w:pStyle w:val="ConsPlusNormal"/>
              <w:rPr>
                <w:rFonts w:ascii="Times New Roman" w:hAnsi="Times New Roman" w:cs="Times New Roman"/>
                <w:sz w:val="16"/>
                <w:szCs w:val="16"/>
              </w:rPr>
            </w:pPr>
          </w:p>
        </w:tc>
      </w:tr>
      <w:tr w:rsidR="00EF3606" w:rsidRPr="004F5B4F" w14:paraId="503C916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10BBB9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28B2D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661251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37D9A8E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43221FA" w14:textId="77777777" w:rsidR="00934CCB" w:rsidRPr="004F5B4F" w:rsidRDefault="00B06F3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24E4F29"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13F9B7C" w14:textId="77777777" w:rsidR="00934CCB" w:rsidRPr="004F5B4F" w:rsidRDefault="00934CCB">
            <w:pPr>
              <w:pStyle w:val="ConsPlusNormal"/>
              <w:rPr>
                <w:rFonts w:ascii="Times New Roman" w:hAnsi="Times New Roman" w:cs="Times New Roman"/>
                <w:sz w:val="16"/>
                <w:szCs w:val="16"/>
              </w:rPr>
            </w:pPr>
          </w:p>
        </w:tc>
      </w:tr>
      <w:tr w:rsidR="00EF3606" w:rsidRPr="004F5B4F" w14:paraId="11BBCDD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EA222F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24005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92E2D0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B821F2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69F25BE2" w14:textId="77777777" w:rsidR="00934CCB" w:rsidRPr="004F5B4F" w:rsidRDefault="00934CCB">
            <w:pPr>
              <w:pStyle w:val="ConsPlusNormal"/>
              <w:rPr>
                <w:rFonts w:ascii="Times New Roman" w:hAnsi="Times New Roman" w:cs="Times New Roman"/>
                <w:sz w:val="16"/>
                <w:szCs w:val="16"/>
              </w:rPr>
            </w:pPr>
          </w:p>
        </w:tc>
      </w:tr>
      <w:tr w:rsidR="00EF3606" w:rsidRPr="004F5B4F" w14:paraId="1EC3A44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CD4515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40BB0A"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5654390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Общество раскрывает 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w:t>
            </w:r>
            <w:hyperlink r:id="rId21" w:history="1">
              <w:r w:rsidRPr="004F5B4F">
                <w:rPr>
                  <w:rFonts w:ascii="Times New Roman" w:hAnsi="Times New Roman" w:cs="Times New Roman"/>
                  <w:sz w:val="16"/>
                  <w:szCs w:val="16"/>
                </w:rPr>
                <w:t>Кодекса</w:t>
              </w:r>
            </w:hyperlink>
            <w:r w:rsidRPr="004F5B4F">
              <w:rPr>
                <w:rFonts w:ascii="Times New Roman" w:hAnsi="Times New Roman" w:cs="Times New Roman"/>
                <w:sz w:val="16"/>
                <w:szCs w:val="16"/>
              </w:rPr>
              <w:t>).</w:t>
            </w:r>
          </w:p>
        </w:tc>
        <w:tc>
          <w:tcPr>
            <w:tcW w:w="2894" w:type="dxa"/>
            <w:gridSpan w:val="7"/>
            <w:tcBorders>
              <w:top w:val="nil"/>
              <w:bottom w:val="nil"/>
            </w:tcBorders>
          </w:tcPr>
          <w:p w14:paraId="781CF64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A209368" w14:textId="77777777" w:rsidR="00934CCB" w:rsidRPr="004F5B4F" w:rsidRDefault="00934CCB">
            <w:pPr>
              <w:pStyle w:val="ConsPlusNormal"/>
              <w:rPr>
                <w:rFonts w:ascii="Times New Roman" w:hAnsi="Times New Roman" w:cs="Times New Roman"/>
                <w:sz w:val="16"/>
                <w:szCs w:val="16"/>
              </w:rPr>
            </w:pPr>
          </w:p>
        </w:tc>
      </w:tr>
      <w:tr w:rsidR="00EF3606" w:rsidRPr="004F5B4F" w14:paraId="6EB6AE4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281BA5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5D67C30"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20671C73"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EBB278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CE8C91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6976C5F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0C95ED20" w14:textId="77777777" w:rsidR="00934CCB" w:rsidRPr="004F5B4F" w:rsidRDefault="00934CCB">
            <w:pPr>
              <w:pStyle w:val="ConsPlusNormal"/>
              <w:rPr>
                <w:rFonts w:ascii="Times New Roman" w:hAnsi="Times New Roman" w:cs="Times New Roman"/>
                <w:sz w:val="16"/>
                <w:szCs w:val="16"/>
              </w:rPr>
            </w:pPr>
          </w:p>
        </w:tc>
      </w:tr>
      <w:tr w:rsidR="00EF3606" w:rsidRPr="004F5B4F" w14:paraId="754B2F71"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7148C8D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04D9B14"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C42FFF2"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0161AAC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1AE243AE" w14:textId="77777777" w:rsidR="00934CCB" w:rsidRPr="004F5B4F" w:rsidRDefault="00934CCB">
            <w:pPr>
              <w:pStyle w:val="ConsPlusNormal"/>
              <w:rPr>
                <w:rFonts w:ascii="Times New Roman" w:hAnsi="Times New Roman" w:cs="Times New Roman"/>
                <w:sz w:val="16"/>
                <w:szCs w:val="16"/>
              </w:rPr>
            </w:pPr>
          </w:p>
        </w:tc>
      </w:tr>
      <w:tr w:rsidR="00EF3606" w:rsidRPr="004F5B4F" w14:paraId="3A30343B" w14:textId="77777777" w:rsidTr="00934CCB">
        <w:trPr>
          <w:gridAfter w:val="2"/>
          <w:wAfter w:w="8388" w:type="dxa"/>
        </w:trPr>
        <w:tc>
          <w:tcPr>
            <w:tcW w:w="854" w:type="dxa"/>
            <w:vMerge/>
            <w:tcBorders>
              <w:top w:val="single" w:sz="4" w:space="0" w:color="auto"/>
              <w:bottom w:val="single" w:sz="4" w:space="0" w:color="auto"/>
            </w:tcBorders>
          </w:tcPr>
          <w:p w14:paraId="6068077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1F3106A"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34C95E1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2894" w:type="dxa"/>
            <w:gridSpan w:val="7"/>
            <w:vMerge/>
            <w:tcBorders>
              <w:top w:val="nil"/>
              <w:bottom w:val="single" w:sz="4" w:space="0" w:color="auto"/>
            </w:tcBorders>
          </w:tcPr>
          <w:p w14:paraId="2C2C73CD" w14:textId="77777777" w:rsidR="00934CCB" w:rsidRPr="004F5B4F" w:rsidRDefault="00934CCB">
            <w:pPr>
              <w:rPr>
                <w:rFonts w:ascii="Times New Roman" w:hAnsi="Times New Roman" w:cs="Times New Roman"/>
                <w:sz w:val="16"/>
                <w:szCs w:val="16"/>
              </w:rPr>
            </w:pPr>
          </w:p>
        </w:tc>
        <w:tc>
          <w:tcPr>
            <w:tcW w:w="4194" w:type="dxa"/>
            <w:vMerge/>
            <w:tcBorders>
              <w:top w:val="nil"/>
              <w:bottom w:val="single" w:sz="4" w:space="0" w:color="auto"/>
            </w:tcBorders>
          </w:tcPr>
          <w:p w14:paraId="40633D37" w14:textId="77777777" w:rsidR="00934CCB" w:rsidRPr="004F5B4F" w:rsidRDefault="00934CCB">
            <w:pPr>
              <w:rPr>
                <w:rFonts w:ascii="Times New Roman" w:hAnsi="Times New Roman" w:cs="Times New Roman"/>
                <w:sz w:val="16"/>
                <w:szCs w:val="16"/>
              </w:rPr>
            </w:pPr>
          </w:p>
        </w:tc>
      </w:tr>
      <w:tr w:rsidR="00EF3606" w:rsidRPr="004F5B4F" w14:paraId="46C3EDA3" w14:textId="77777777" w:rsidTr="00934CCB">
        <w:trPr>
          <w:gridAfter w:val="2"/>
          <w:wAfter w:w="8388" w:type="dxa"/>
        </w:trPr>
        <w:tc>
          <w:tcPr>
            <w:tcW w:w="854" w:type="dxa"/>
            <w:tcBorders>
              <w:top w:val="single" w:sz="4" w:space="0" w:color="auto"/>
              <w:bottom w:val="single" w:sz="4" w:space="0" w:color="auto"/>
            </w:tcBorders>
          </w:tcPr>
          <w:p w14:paraId="66509FB0"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6.2</w:t>
            </w:r>
          </w:p>
        </w:tc>
        <w:tc>
          <w:tcPr>
            <w:tcW w:w="14376" w:type="dxa"/>
            <w:gridSpan w:val="10"/>
            <w:tcBorders>
              <w:top w:val="single" w:sz="4" w:space="0" w:color="auto"/>
              <w:bottom w:val="single" w:sz="4" w:space="0" w:color="auto"/>
            </w:tcBorders>
          </w:tcPr>
          <w:p w14:paraId="3E0AFE2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EF3606" w:rsidRPr="004F5B4F" w14:paraId="5E727B58" w14:textId="77777777" w:rsidTr="00934CCB">
        <w:trPr>
          <w:gridAfter w:val="2"/>
          <w:wAfter w:w="8388" w:type="dxa"/>
        </w:trPr>
        <w:tc>
          <w:tcPr>
            <w:tcW w:w="854" w:type="dxa"/>
            <w:vMerge w:val="restart"/>
            <w:tcBorders>
              <w:top w:val="single" w:sz="4" w:space="0" w:color="auto"/>
              <w:bottom w:val="single" w:sz="4" w:space="0" w:color="auto"/>
            </w:tcBorders>
          </w:tcPr>
          <w:p w14:paraId="6580622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6.2.1</w:t>
            </w:r>
          </w:p>
        </w:tc>
        <w:tc>
          <w:tcPr>
            <w:tcW w:w="2835" w:type="dxa"/>
            <w:vMerge w:val="restart"/>
            <w:tcBorders>
              <w:top w:val="single" w:sz="4" w:space="0" w:color="auto"/>
              <w:bottom w:val="single" w:sz="4" w:space="0" w:color="auto"/>
            </w:tcBorders>
          </w:tcPr>
          <w:p w14:paraId="0942472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4453" w:type="dxa"/>
            <w:vMerge w:val="restart"/>
            <w:tcBorders>
              <w:top w:val="single" w:sz="4" w:space="0" w:color="auto"/>
              <w:bottom w:val="nil"/>
            </w:tcBorders>
          </w:tcPr>
          <w:p w14:paraId="4EAFE2C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информационной политике общества определены подходы и критерии определения информации, способной оказать существенное влияние на оценку общества и стоимость его ценных бумаг и процедуры, обеспечивающие своевременное раскрытие такой информации.</w:t>
            </w:r>
          </w:p>
        </w:tc>
        <w:tc>
          <w:tcPr>
            <w:tcW w:w="2894" w:type="dxa"/>
            <w:gridSpan w:val="7"/>
            <w:tcBorders>
              <w:top w:val="single" w:sz="4" w:space="0" w:color="auto"/>
              <w:bottom w:val="nil"/>
            </w:tcBorders>
          </w:tcPr>
          <w:p w14:paraId="4C9CD18D"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371FEA76" w14:textId="77777777" w:rsidR="00934CCB" w:rsidRPr="004F5B4F" w:rsidRDefault="00184B04" w:rsidP="00184B04">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 информационной политике общества определены подходы и критерии определения информации, способной оказать существенное влияние на оценку общества и стоимость его ценных бумаг. </w:t>
            </w:r>
            <w:r w:rsidR="00B06F37" w:rsidRPr="004F5B4F">
              <w:rPr>
                <w:rFonts w:ascii="Times New Roman" w:hAnsi="Times New Roman" w:cs="Times New Roman"/>
                <w:sz w:val="16"/>
                <w:szCs w:val="16"/>
              </w:rPr>
              <w:t>Ценные бумаги общества не обращаются на иностранных организованных рынках. Иностранных акционеров нет.</w:t>
            </w:r>
          </w:p>
        </w:tc>
      </w:tr>
      <w:tr w:rsidR="00EF3606" w:rsidRPr="004F5B4F" w14:paraId="1AA5B3B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8F2CDE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5D34A6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5DA1F91"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BF9E8D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D65B6C1"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3220C44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E15F005" w14:textId="77777777" w:rsidR="00934CCB" w:rsidRPr="004F5B4F" w:rsidRDefault="00934CCB">
            <w:pPr>
              <w:pStyle w:val="ConsPlusNormal"/>
              <w:rPr>
                <w:rFonts w:ascii="Times New Roman" w:hAnsi="Times New Roman" w:cs="Times New Roman"/>
                <w:sz w:val="16"/>
                <w:szCs w:val="16"/>
              </w:rPr>
            </w:pPr>
          </w:p>
        </w:tc>
      </w:tr>
      <w:tr w:rsidR="00EF3606" w:rsidRPr="004F5B4F" w14:paraId="3F644C6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EBC99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A1B7D1"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015A079"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8BA09B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241471F3" w14:textId="77777777" w:rsidR="00934CCB" w:rsidRPr="004F5B4F" w:rsidRDefault="00934CCB">
            <w:pPr>
              <w:pStyle w:val="ConsPlusNormal"/>
              <w:rPr>
                <w:rFonts w:ascii="Times New Roman" w:hAnsi="Times New Roman" w:cs="Times New Roman"/>
                <w:sz w:val="16"/>
                <w:szCs w:val="16"/>
              </w:rPr>
            </w:pPr>
          </w:p>
        </w:tc>
      </w:tr>
      <w:tr w:rsidR="00EF3606" w:rsidRPr="004F5B4F" w14:paraId="47248B0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5D3A5B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89545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6748469"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F0899F2"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8069EAD" w14:textId="77777777" w:rsidR="00934CCB" w:rsidRPr="004F5B4F" w:rsidRDefault="00B06F37">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21020A7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65788B6" w14:textId="77777777" w:rsidR="00934CCB" w:rsidRPr="004F5B4F" w:rsidRDefault="00934CCB">
            <w:pPr>
              <w:pStyle w:val="ConsPlusNormal"/>
              <w:rPr>
                <w:rFonts w:ascii="Times New Roman" w:hAnsi="Times New Roman" w:cs="Times New Roman"/>
                <w:sz w:val="16"/>
                <w:szCs w:val="16"/>
              </w:rPr>
            </w:pPr>
          </w:p>
        </w:tc>
      </w:tr>
      <w:tr w:rsidR="00EF3606" w:rsidRPr="004F5B4F" w14:paraId="617725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FF66E5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BF522C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564323B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68BD5ED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3EC75FC" w14:textId="77777777" w:rsidR="00934CCB" w:rsidRPr="004F5B4F" w:rsidRDefault="00934CCB">
            <w:pPr>
              <w:pStyle w:val="ConsPlusNormal"/>
              <w:rPr>
                <w:rFonts w:ascii="Times New Roman" w:hAnsi="Times New Roman" w:cs="Times New Roman"/>
                <w:sz w:val="16"/>
                <w:szCs w:val="16"/>
              </w:rPr>
            </w:pPr>
          </w:p>
        </w:tc>
      </w:tr>
      <w:tr w:rsidR="00EF3606" w:rsidRPr="004F5B4F" w14:paraId="5347BE9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E6A15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C8CB3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628EEC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B5DDE93"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B309EC5" w14:textId="77777777" w:rsidR="00934CCB" w:rsidRPr="004F5B4F" w:rsidRDefault="00934CCB">
            <w:pPr>
              <w:pStyle w:val="ConsPlusNormal"/>
              <w:rPr>
                <w:rFonts w:ascii="Times New Roman" w:hAnsi="Times New Roman" w:cs="Times New Roman"/>
                <w:sz w:val="16"/>
                <w:szCs w:val="16"/>
              </w:rPr>
            </w:pPr>
          </w:p>
        </w:tc>
      </w:tr>
      <w:tr w:rsidR="00EF3606" w:rsidRPr="004F5B4F" w14:paraId="630E91B6"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26764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7CAF7B"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nil"/>
            </w:tcBorders>
          </w:tcPr>
          <w:p w14:paraId="7164D42E"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случае если ценные бумаги общества обращаются на 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tc>
        <w:tc>
          <w:tcPr>
            <w:tcW w:w="340" w:type="dxa"/>
            <w:tcBorders>
              <w:top w:val="nil"/>
              <w:bottom w:val="nil"/>
            </w:tcBorders>
          </w:tcPr>
          <w:p w14:paraId="442CD907"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78EC62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0B555DA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4F69713" w14:textId="77777777" w:rsidR="00934CCB" w:rsidRPr="004F5B4F" w:rsidRDefault="00934CCB">
            <w:pPr>
              <w:pStyle w:val="ConsPlusNormal"/>
              <w:rPr>
                <w:rFonts w:ascii="Times New Roman" w:hAnsi="Times New Roman" w:cs="Times New Roman"/>
                <w:sz w:val="16"/>
                <w:szCs w:val="16"/>
              </w:rPr>
            </w:pPr>
          </w:p>
        </w:tc>
      </w:tr>
      <w:tr w:rsidR="00EF3606" w:rsidRPr="004F5B4F" w14:paraId="326B07FD"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40F8DCD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63D0943" w14:textId="77777777" w:rsidR="00934CCB" w:rsidRPr="004F5B4F" w:rsidRDefault="00934CCB">
            <w:pPr>
              <w:rPr>
                <w:rFonts w:ascii="Times New Roman" w:hAnsi="Times New Roman" w:cs="Times New Roman"/>
                <w:sz w:val="16"/>
                <w:szCs w:val="16"/>
              </w:rPr>
            </w:pPr>
          </w:p>
        </w:tc>
        <w:tc>
          <w:tcPr>
            <w:tcW w:w="4453" w:type="dxa"/>
            <w:vMerge/>
            <w:tcBorders>
              <w:top w:val="nil"/>
              <w:bottom w:val="nil"/>
            </w:tcBorders>
          </w:tcPr>
          <w:p w14:paraId="0E990B10" w14:textId="77777777" w:rsidR="00934CCB" w:rsidRPr="004F5B4F" w:rsidRDefault="00934CCB">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204A0F6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543C8FF2" w14:textId="77777777" w:rsidR="00934CCB" w:rsidRPr="004F5B4F" w:rsidRDefault="00934CCB">
            <w:pPr>
              <w:pStyle w:val="ConsPlusNormal"/>
              <w:rPr>
                <w:rFonts w:ascii="Times New Roman" w:hAnsi="Times New Roman" w:cs="Times New Roman"/>
                <w:sz w:val="16"/>
                <w:szCs w:val="16"/>
              </w:rPr>
            </w:pPr>
          </w:p>
        </w:tc>
      </w:tr>
      <w:tr w:rsidR="00EF3606" w:rsidRPr="004F5B4F" w14:paraId="55ADA905" w14:textId="77777777" w:rsidTr="00934CCB">
        <w:trPr>
          <w:gridAfter w:val="2"/>
          <w:wAfter w:w="8388" w:type="dxa"/>
        </w:trPr>
        <w:tc>
          <w:tcPr>
            <w:tcW w:w="854" w:type="dxa"/>
            <w:vMerge/>
            <w:tcBorders>
              <w:top w:val="single" w:sz="4" w:space="0" w:color="auto"/>
              <w:bottom w:val="single" w:sz="4" w:space="0" w:color="auto"/>
            </w:tcBorders>
          </w:tcPr>
          <w:p w14:paraId="4F1E3CE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613CC33" w14:textId="77777777" w:rsidR="00934CCB" w:rsidRPr="004F5B4F" w:rsidRDefault="00934CCB">
            <w:pPr>
              <w:rPr>
                <w:rFonts w:ascii="Times New Roman" w:hAnsi="Times New Roman" w:cs="Times New Roman"/>
                <w:sz w:val="16"/>
                <w:szCs w:val="16"/>
              </w:rPr>
            </w:pPr>
          </w:p>
        </w:tc>
        <w:tc>
          <w:tcPr>
            <w:tcW w:w="4453" w:type="dxa"/>
            <w:tcBorders>
              <w:top w:val="nil"/>
              <w:bottom w:val="single" w:sz="4" w:space="0" w:color="auto"/>
            </w:tcBorders>
          </w:tcPr>
          <w:p w14:paraId="508DAFA5"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и на одном из наиболее распространенных иностранных языков.</w:t>
            </w:r>
          </w:p>
        </w:tc>
        <w:tc>
          <w:tcPr>
            <w:tcW w:w="2894" w:type="dxa"/>
            <w:gridSpan w:val="7"/>
            <w:vMerge/>
            <w:tcBorders>
              <w:top w:val="nil"/>
              <w:bottom w:val="single" w:sz="4" w:space="0" w:color="auto"/>
            </w:tcBorders>
          </w:tcPr>
          <w:p w14:paraId="66983517" w14:textId="77777777" w:rsidR="00934CCB" w:rsidRPr="004F5B4F" w:rsidRDefault="00934CCB">
            <w:pPr>
              <w:rPr>
                <w:rFonts w:ascii="Times New Roman" w:hAnsi="Times New Roman" w:cs="Times New Roman"/>
                <w:sz w:val="16"/>
                <w:szCs w:val="16"/>
              </w:rPr>
            </w:pPr>
          </w:p>
        </w:tc>
        <w:tc>
          <w:tcPr>
            <w:tcW w:w="4194" w:type="dxa"/>
            <w:vMerge/>
            <w:tcBorders>
              <w:top w:val="nil"/>
              <w:bottom w:val="single" w:sz="4" w:space="0" w:color="auto"/>
            </w:tcBorders>
          </w:tcPr>
          <w:p w14:paraId="78399FA0" w14:textId="77777777" w:rsidR="00934CCB" w:rsidRPr="004F5B4F" w:rsidRDefault="00934CCB">
            <w:pPr>
              <w:rPr>
                <w:rFonts w:ascii="Times New Roman" w:hAnsi="Times New Roman" w:cs="Times New Roman"/>
                <w:sz w:val="16"/>
                <w:szCs w:val="16"/>
              </w:rPr>
            </w:pPr>
          </w:p>
        </w:tc>
      </w:tr>
      <w:tr w:rsidR="00EF3606" w:rsidRPr="004F5B4F" w14:paraId="21C5CFA7" w14:textId="77777777" w:rsidTr="00934CCB">
        <w:trPr>
          <w:gridAfter w:val="2"/>
          <w:wAfter w:w="8388" w:type="dxa"/>
        </w:trPr>
        <w:tc>
          <w:tcPr>
            <w:tcW w:w="854" w:type="dxa"/>
            <w:vMerge w:val="restart"/>
            <w:tcBorders>
              <w:top w:val="single" w:sz="4" w:space="0" w:color="auto"/>
              <w:bottom w:val="single" w:sz="4" w:space="0" w:color="auto"/>
            </w:tcBorders>
          </w:tcPr>
          <w:p w14:paraId="023A143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6.2.2</w:t>
            </w:r>
          </w:p>
        </w:tc>
        <w:tc>
          <w:tcPr>
            <w:tcW w:w="2835" w:type="dxa"/>
            <w:vMerge w:val="restart"/>
            <w:tcBorders>
              <w:top w:val="single" w:sz="4" w:space="0" w:color="auto"/>
              <w:bottom w:val="single" w:sz="4" w:space="0" w:color="auto"/>
            </w:tcBorders>
          </w:tcPr>
          <w:p w14:paraId="09271F7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4453" w:type="dxa"/>
            <w:vMerge w:val="restart"/>
            <w:tcBorders>
              <w:top w:val="single" w:sz="4" w:space="0" w:color="auto"/>
              <w:bottom w:val="nil"/>
            </w:tcBorders>
          </w:tcPr>
          <w:p w14:paraId="3CEEA74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общество раскрывало годовую и полугодовую финансовую отчетность, составленную по стандартам МСФО. В годовой отчет общества за отчетный период включена годовая финансовая отчетность, составленная по стандартам МСФО, вместе с аудиторским заключением.</w:t>
            </w:r>
          </w:p>
        </w:tc>
        <w:tc>
          <w:tcPr>
            <w:tcW w:w="2894" w:type="dxa"/>
            <w:gridSpan w:val="7"/>
            <w:tcBorders>
              <w:top w:val="single" w:sz="4" w:space="0" w:color="auto"/>
              <w:bottom w:val="nil"/>
            </w:tcBorders>
          </w:tcPr>
          <w:p w14:paraId="2A94C646"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28873469" w14:textId="77777777" w:rsidR="00B06F37" w:rsidRPr="004F5B4F" w:rsidRDefault="00B06F37" w:rsidP="00B06F37">
            <w:pPr>
              <w:spacing w:line="240" w:lineRule="auto"/>
              <w:jc w:val="both"/>
              <w:rPr>
                <w:rFonts w:ascii="Times New Roman" w:hAnsi="Times New Roman" w:cs="Times New Roman"/>
                <w:b/>
                <w:i/>
                <w:sz w:val="16"/>
                <w:szCs w:val="16"/>
              </w:rPr>
            </w:pPr>
            <w:r w:rsidRPr="004F5B4F">
              <w:rPr>
                <w:rStyle w:val="Subst"/>
                <w:rFonts w:ascii="Times New Roman" w:hAnsi="Times New Roman" w:cs="Times New Roman"/>
                <w:b w:val="0"/>
                <w:i w:val="0"/>
                <w:sz w:val="16"/>
                <w:szCs w:val="16"/>
              </w:rPr>
              <w:t>В соответствии со ст. 2 Федерального закона «О консолидированной бухгалтерской отчетности» № 208-ФЗ эмитент не составляет сводную бухгалтерскую (консолидированную финансовую) отчетность.</w:t>
            </w:r>
          </w:p>
          <w:p w14:paraId="65F276D6" w14:textId="77777777" w:rsidR="00934CCB" w:rsidRPr="004F5B4F" w:rsidRDefault="00934CCB">
            <w:pPr>
              <w:pStyle w:val="ConsPlusNormal"/>
              <w:rPr>
                <w:rFonts w:ascii="Times New Roman" w:hAnsi="Times New Roman" w:cs="Times New Roman"/>
                <w:sz w:val="16"/>
                <w:szCs w:val="16"/>
              </w:rPr>
            </w:pPr>
          </w:p>
        </w:tc>
      </w:tr>
      <w:tr w:rsidR="00EF3606" w:rsidRPr="004F5B4F" w14:paraId="62B5F8C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CBC00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65550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17AF3F0"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54ECF93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2222B5F"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3E6944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FD46867" w14:textId="77777777" w:rsidR="00934CCB" w:rsidRPr="004F5B4F" w:rsidRDefault="00934CCB">
            <w:pPr>
              <w:pStyle w:val="ConsPlusNormal"/>
              <w:rPr>
                <w:rFonts w:ascii="Times New Roman" w:hAnsi="Times New Roman" w:cs="Times New Roman"/>
                <w:sz w:val="16"/>
                <w:szCs w:val="16"/>
              </w:rPr>
            </w:pPr>
          </w:p>
        </w:tc>
      </w:tr>
      <w:tr w:rsidR="00EF3606" w:rsidRPr="004F5B4F" w14:paraId="1C0185A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A14ECE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D29173"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C22AFB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9BC99A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35FC47B" w14:textId="77777777" w:rsidR="00934CCB" w:rsidRPr="004F5B4F" w:rsidRDefault="00934CCB">
            <w:pPr>
              <w:pStyle w:val="ConsPlusNormal"/>
              <w:rPr>
                <w:rFonts w:ascii="Times New Roman" w:hAnsi="Times New Roman" w:cs="Times New Roman"/>
                <w:sz w:val="16"/>
                <w:szCs w:val="16"/>
              </w:rPr>
            </w:pPr>
          </w:p>
        </w:tc>
      </w:tr>
      <w:tr w:rsidR="00EF3606" w:rsidRPr="004F5B4F" w14:paraId="69A836D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71A294"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F76B6BE"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84D92F6"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30B90A8"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DB933BB" w14:textId="77777777" w:rsidR="00934CCB" w:rsidRPr="004F5B4F" w:rsidRDefault="00FB0790">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502575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5DD663F" w14:textId="77777777" w:rsidR="00934CCB" w:rsidRPr="004F5B4F" w:rsidRDefault="00934CCB">
            <w:pPr>
              <w:pStyle w:val="ConsPlusNormal"/>
              <w:rPr>
                <w:rFonts w:ascii="Times New Roman" w:hAnsi="Times New Roman" w:cs="Times New Roman"/>
                <w:sz w:val="16"/>
                <w:szCs w:val="16"/>
              </w:rPr>
            </w:pPr>
          </w:p>
        </w:tc>
      </w:tr>
      <w:tr w:rsidR="00EF3606" w:rsidRPr="004F5B4F" w14:paraId="48A5DCC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54D63B2"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F69256"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7258ABA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EBE31A2"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182F960" w14:textId="77777777" w:rsidR="00934CCB" w:rsidRPr="004F5B4F" w:rsidRDefault="00934CCB">
            <w:pPr>
              <w:pStyle w:val="ConsPlusNormal"/>
              <w:rPr>
                <w:rFonts w:ascii="Times New Roman" w:hAnsi="Times New Roman" w:cs="Times New Roman"/>
                <w:sz w:val="16"/>
                <w:szCs w:val="16"/>
              </w:rPr>
            </w:pPr>
          </w:p>
        </w:tc>
      </w:tr>
      <w:tr w:rsidR="00EF3606" w:rsidRPr="004F5B4F" w14:paraId="10E131BF"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E1460F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D7C76F"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70AA48D"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E5763AE"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997D55D" w14:textId="77777777" w:rsidR="00934CCB" w:rsidRPr="004F5B4F" w:rsidRDefault="00934CCB">
            <w:pPr>
              <w:pStyle w:val="ConsPlusNormal"/>
              <w:rPr>
                <w:rFonts w:ascii="Times New Roman" w:hAnsi="Times New Roman" w:cs="Times New Roman"/>
                <w:sz w:val="16"/>
                <w:szCs w:val="16"/>
              </w:rPr>
            </w:pPr>
          </w:p>
        </w:tc>
      </w:tr>
      <w:tr w:rsidR="00EF3606" w:rsidRPr="004F5B4F" w14:paraId="4A4F7A4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3E218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98701D"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6F11D3F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2. Общество раскрывает полную информацию о структуре капитала общества в соответствии Рекомендацией </w:t>
            </w:r>
            <w:hyperlink r:id="rId22" w:history="1">
              <w:r w:rsidRPr="004F5B4F">
                <w:rPr>
                  <w:rFonts w:ascii="Times New Roman" w:hAnsi="Times New Roman" w:cs="Times New Roman"/>
                  <w:sz w:val="16"/>
                  <w:szCs w:val="16"/>
                </w:rPr>
                <w:t>290</w:t>
              </w:r>
            </w:hyperlink>
            <w:r w:rsidRPr="004F5B4F">
              <w:rPr>
                <w:rFonts w:ascii="Times New Roman" w:hAnsi="Times New Roman" w:cs="Times New Roman"/>
                <w:sz w:val="16"/>
                <w:szCs w:val="16"/>
              </w:rPr>
              <w:t xml:space="preserve"> Кодекса в годовом отчете и на сайте общества в сети Интернет.</w:t>
            </w:r>
          </w:p>
        </w:tc>
        <w:tc>
          <w:tcPr>
            <w:tcW w:w="340" w:type="dxa"/>
            <w:tcBorders>
              <w:top w:val="nil"/>
              <w:bottom w:val="nil"/>
            </w:tcBorders>
          </w:tcPr>
          <w:p w14:paraId="19FE676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FD0BF64" w14:textId="77777777" w:rsidR="00934CCB" w:rsidRPr="002A0B79"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64B404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FEE0C01" w14:textId="77777777" w:rsidR="00934CCB" w:rsidRPr="004F5B4F" w:rsidRDefault="00FB0790" w:rsidP="00184B04">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Общество раскрывает </w:t>
            </w:r>
            <w:r w:rsidR="00184B04" w:rsidRPr="004F5B4F">
              <w:rPr>
                <w:rFonts w:ascii="Times New Roman" w:hAnsi="Times New Roman" w:cs="Times New Roman"/>
                <w:sz w:val="16"/>
                <w:szCs w:val="16"/>
              </w:rPr>
              <w:t xml:space="preserve"> всю имеющуюся у него  </w:t>
            </w:r>
            <w:r w:rsidRPr="004F5B4F">
              <w:rPr>
                <w:rFonts w:ascii="Times New Roman" w:hAnsi="Times New Roman" w:cs="Times New Roman"/>
                <w:sz w:val="16"/>
                <w:szCs w:val="16"/>
              </w:rPr>
              <w:t xml:space="preserve"> информаци</w:t>
            </w:r>
            <w:r w:rsidR="00184B04" w:rsidRPr="004F5B4F">
              <w:rPr>
                <w:rFonts w:ascii="Times New Roman" w:hAnsi="Times New Roman" w:cs="Times New Roman"/>
                <w:sz w:val="16"/>
                <w:szCs w:val="16"/>
              </w:rPr>
              <w:t>ю</w:t>
            </w:r>
            <w:r w:rsidRPr="004F5B4F">
              <w:rPr>
                <w:rFonts w:ascii="Times New Roman" w:hAnsi="Times New Roman" w:cs="Times New Roman"/>
                <w:sz w:val="16"/>
                <w:szCs w:val="16"/>
              </w:rPr>
              <w:t xml:space="preserve"> о структуре капитала общества в соответствии Рекомендацией </w:t>
            </w:r>
            <w:hyperlink r:id="rId23" w:history="1">
              <w:r w:rsidRPr="004F5B4F">
                <w:rPr>
                  <w:rFonts w:ascii="Times New Roman" w:hAnsi="Times New Roman" w:cs="Times New Roman"/>
                  <w:sz w:val="16"/>
                  <w:szCs w:val="16"/>
                </w:rPr>
                <w:t>290</w:t>
              </w:r>
            </w:hyperlink>
            <w:r w:rsidRPr="004F5B4F">
              <w:rPr>
                <w:rFonts w:ascii="Times New Roman" w:hAnsi="Times New Roman" w:cs="Times New Roman"/>
                <w:sz w:val="16"/>
                <w:szCs w:val="16"/>
              </w:rPr>
              <w:t xml:space="preserve"> Кодекса в годовом отчете . </w:t>
            </w:r>
          </w:p>
        </w:tc>
      </w:tr>
      <w:tr w:rsidR="00EF3606" w:rsidRPr="004F5B4F" w14:paraId="0B024744" w14:textId="77777777" w:rsidTr="00934CCB">
        <w:trPr>
          <w:gridAfter w:val="2"/>
          <w:wAfter w:w="8388" w:type="dxa"/>
        </w:trPr>
        <w:tc>
          <w:tcPr>
            <w:tcW w:w="854" w:type="dxa"/>
            <w:vMerge/>
            <w:tcBorders>
              <w:top w:val="single" w:sz="4" w:space="0" w:color="auto"/>
              <w:bottom w:val="single" w:sz="4" w:space="0" w:color="auto"/>
            </w:tcBorders>
          </w:tcPr>
          <w:p w14:paraId="6611B4B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4E33DB"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32849EC"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BA8DC1F"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8114EA1" w14:textId="77777777" w:rsidR="00934CCB" w:rsidRPr="004F5B4F" w:rsidRDefault="00934CCB">
            <w:pPr>
              <w:pStyle w:val="ConsPlusNormal"/>
              <w:rPr>
                <w:rFonts w:ascii="Times New Roman" w:hAnsi="Times New Roman" w:cs="Times New Roman"/>
                <w:sz w:val="16"/>
                <w:szCs w:val="16"/>
              </w:rPr>
            </w:pPr>
          </w:p>
        </w:tc>
      </w:tr>
      <w:tr w:rsidR="00EF3606" w:rsidRPr="004F5B4F" w14:paraId="1F2C0D94" w14:textId="77777777" w:rsidTr="00934CCB">
        <w:trPr>
          <w:gridAfter w:val="2"/>
          <w:wAfter w:w="8388" w:type="dxa"/>
        </w:trPr>
        <w:tc>
          <w:tcPr>
            <w:tcW w:w="854" w:type="dxa"/>
            <w:vMerge w:val="restart"/>
            <w:tcBorders>
              <w:top w:val="single" w:sz="4" w:space="0" w:color="auto"/>
              <w:bottom w:val="single" w:sz="4" w:space="0" w:color="auto"/>
            </w:tcBorders>
          </w:tcPr>
          <w:p w14:paraId="7174A7D5"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6.2.3</w:t>
            </w:r>
          </w:p>
        </w:tc>
        <w:tc>
          <w:tcPr>
            <w:tcW w:w="2835" w:type="dxa"/>
            <w:vMerge w:val="restart"/>
            <w:tcBorders>
              <w:top w:val="single" w:sz="4" w:space="0" w:color="auto"/>
              <w:bottom w:val="single" w:sz="4" w:space="0" w:color="auto"/>
            </w:tcBorders>
          </w:tcPr>
          <w:p w14:paraId="2357960F"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Годовой отчет, являясь одним из наиболее важных инструментов информационного взаимодействия с акционерами и другими заинтересованными сторонами, </w:t>
            </w:r>
            <w:r w:rsidRPr="004F5B4F">
              <w:rPr>
                <w:rFonts w:ascii="Times New Roman" w:hAnsi="Times New Roman" w:cs="Times New Roman"/>
                <w:sz w:val="16"/>
                <w:szCs w:val="16"/>
              </w:rPr>
              <w:lastRenderedPageBreak/>
              <w:t>содержит информацию, позволяющую оценить итоги деятельности общества за год.</w:t>
            </w:r>
          </w:p>
        </w:tc>
        <w:tc>
          <w:tcPr>
            <w:tcW w:w="4453" w:type="dxa"/>
            <w:vMerge w:val="restart"/>
            <w:tcBorders>
              <w:top w:val="single" w:sz="4" w:space="0" w:color="auto"/>
              <w:bottom w:val="nil"/>
            </w:tcBorders>
          </w:tcPr>
          <w:p w14:paraId="722484B4"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1. Годовой отчет общества содержит информацию о ключевых аспектах операционной деятельности общества и его финансовых результатах</w:t>
            </w:r>
          </w:p>
        </w:tc>
        <w:tc>
          <w:tcPr>
            <w:tcW w:w="2894" w:type="dxa"/>
            <w:gridSpan w:val="7"/>
            <w:tcBorders>
              <w:top w:val="single" w:sz="4" w:space="0" w:color="auto"/>
              <w:bottom w:val="nil"/>
            </w:tcBorders>
          </w:tcPr>
          <w:p w14:paraId="7E03E3A0"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7640633D" w14:textId="77777777" w:rsidR="00934CCB" w:rsidRPr="004F5B4F" w:rsidRDefault="00934CCB">
            <w:pPr>
              <w:pStyle w:val="ConsPlusNormal"/>
              <w:rPr>
                <w:rFonts w:ascii="Times New Roman" w:hAnsi="Times New Roman" w:cs="Times New Roman"/>
                <w:sz w:val="16"/>
                <w:szCs w:val="16"/>
              </w:rPr>
            </w:pPr>
          </w:p>
        </w:tc>
      </w:tr>
      <w:tr w:rsidR="00EF3606" w:rsidRPr="004F5B4F" w14:paraId="5F4A79D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811A85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87375E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07E312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43054A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D2D2A78" w14:textId="77777777" w:rsidR="00934CCB"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38C30B38"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2D924414" w14:textId="77777777" w:rsidR="00934CCB" w:rsidRPr="004F5B4F" w:rsidRDefault="00934CCB">
            <w:pPr>
              <w:pStyle w:val="ConsPlusNormal"/>
              <w:rPr>
                <w:rFonts w:ascii="Times New Roman" w:hAnsi="Times New Roman" w:cs="Times New Roman"/>
                <w:sz w:val="16"/>
                <w:szCs w:val="16"/>
              </w:rPr>
            </w:pPr>
          </w:p>
        </w:tc>
      </w:tr>
      <w:tr w:rsidR="00EF3606" w:rsidRPr="004F5B4F" w14:paraId="4FF2D84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73157B8"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AFEF82C"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32839105"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C5F28E8"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9B1400B" w14:textId="77777777" w:rsidR="00934CCB" w:rsidRPr="004F5B4F" w:rsidRDefault="00934CCB">
            <w:pPr>
              <w:pStyle w:val="ConsPlusNormal"/>
              <w:rPr>
                <w:rFonts w:ascii="Times New Roman" w:hAnsi="Times New Roman" w:cs="Times New Roman"/>
                <w:sz w:val="16"/>
                <w:szCs w:val="16"/>
              </w:rPr>
            </w:pPr>
          </w:p>
        </w:tc>
      </w:tr>
      <w:tr w:rsidR="00EF3606" w:rsidRPr="004F5B4F" w14:paraId="29449C1B"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325F5C4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630242"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645A4CE1" w14:textId="77777777" w:rsidR="00934CCB" w:rsidRPr="004F5B4F" w:rsidRDefault="00934CCB">
            <w:pPr>
              <w:rPr>
                <w:rFonts w:ascii="Times New Roman" w:hAnsi="Times New Roman" w:cs="Times New Roman"/>
                <w:sz w:val="16"/>
                <w:szCs w:val="16"/>
              </w:rPr>
            </w:pPr>
          </w:p>
        </w:tc>
        <w:tc>
          <w:tcPr>
            <w:tcW w:w="340" w:type="dxa"/>
            <w:vMerge w:val="restart"/>
            <w:tcBorders>
              <w:top w:val="nil"/>
              <w:bottom w:val="nil"/>
            </w:tcBorders>
          </w:tcPr>
          <w:p w14:paraId="774448B3" w14:textId="77777777" w:rsidR="00934CCB" w:rsidRPr="004F5B4F" w:rsidRDefault="00934CCB">
            <w:pPr>
              <w:pStyle w:val="ConsPlusNormal"/>
              <w:rPr>
                <w:rFonts w:ascii="Times New Roman" w:hAnsi="Times New Roman" w:cs="Times New Roman"/>
                <w:sz w:val="16"/>
                <w:szCs w:val="16"/>
              </w:rPr>
            </w:pPr>
          </w:p>
        </w:tc>
        <w:tc>
          <w:tcPr>
            <w:tcW w:w="361" w:type="dxa"/>
            <w:gridSpan w:val="2"/>
            <w:vMerge w:val="restart"/>
            <w:tcBorders>
              <w:top w:val="single" w:sz="4" w:space="0" w:color="auto"/>
              <w:bottom w:val="single" w:sz="4" w:space="0" w:color="auto"/>
            </w:tcBorders>
          </w:tcPr>
          <w:p w14:paraId="11A5E9A0" w14:textId="77777777" w:rsidR="00934CCB" w:rsidRPr="004F5B4F" w:rsidRDefault="00934CCB">
            <w:pPr>
              <w:pStyle w:val="ConsPlusNormal"/>
              <w:rPr>
                <w:rFonts w:ascii="Times New Roman" w:hAnsi="Times New Roman" w:cs="Times New Roman"/>
                <w:sz w:val="16"/>
                <w:szCs w:val="16"/>
              </w:rPr>
            </w:pPr>
          </w:p>
        </w:tc>
        <w:tc>
          <w:tcPr>
            <w:tcW w:w="2193" w:type="dxa"/>
            <w:gridSpan w:val="4"/>
            <w:vMerge w:val="restart"/>
            <w:tcBorders>
              <w:top w:val="nil"/>
              <w:bottom w:val="nil"/>
            </w:tcBorders>
          </w:tcPr>
          <w:p w14:paraId="25005680"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vMerge w:val="restart"/>
            <w:tcBorders>
              <w:top w:val="nil"/>
              <w:bottom w:val="nil"/>
            </w:tcBorders>
          </w:tcPr>
          <w:p w14:paraId="190328E5" w14:textId="77777777" w:rsidR="00934CCB" w:rsidRPr="004F5B4F" w:rsidRDefault="00934CCB">
            <w:pPr>
              <w:pStyle w:val="ConsPlusNormal"/>
              <w:rPr>
                <w:rFonts w:ascii="Times New Roman" w:hAnsi="Times New Roman" w:cs="Times New Roman"/>
                <w:sz w:val="16"/>
                <w:szCs w:val="16"/>
              </w:rPr>
            </w:pPr>
          </w:p>
        </w:tc>
      </w:tr>
      <w:tr w:rsidR="00EF3606" w:rsidRPr="004F5B4F" w14:paraId="700B6E51"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4825732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FBF739C"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4EC31CB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Годовой отчет общества содержит информацию об экологических и социальных аспектах деятельности общества.</w:t>
            </w:r>
          </w:p>
        </w:tc>
        <w:tc>
          <w:tcPr>
            <w:tcW w:w="340" w:type="dxa"/>
            <w:vMerge/>
            <w:tcBorders>
              <w:top w:val="nil"/>
              <w:bottom w:val="nil"/>
            </w:tcBorders>
          </w:tcPr>
          <w:p w14:paraId="2E314151" w14:textId="77777777" w:rsidR="00934CCB" w:rsidRPr="004F5B4F" w:rsidRDefault="00934CCB">
            <w:pPr>
              <w:rPr>
                <w:rFonts w:ascii="Times New Roman" w:hAnsi="Times New Roman" w:cs="Times New Roman"/>
                <w:sz w:val="16"/>
                <w:szCs w:val="16"/>
              </w:rPr>
            </w:pPr>
          </w:p>
        </w:tc>
        <w:tc>
          <w:tcPr>
            <w:tcW w:w="361" w:type="dxa"/>
            <w:gridSpan w:val="2"/>
            <w:vMerge/>
            <w:tcBorders>
              <w:top w:val="single" w:sz="4" w:space="0" w:color="auto"/>
              <w:bottom w:val="single" w:sz="4" w:space="0" w:color="auto"/>
            </w:tcBorders>
          </w:tcPr>
          <w:p w14:paraId="32A39A0B" w14:textId="77777777" w:rsidR="00934CCB" w:rsidRPr="004F5B4F" w:rsidRDefault="00934CCB">
            <w:pPr>
              <w:rPr>
                <w:rFonts w:ascii="Times New Roman" w:hAnsi="Times New Roman" w:cs="Times New Roman"/>
                <w:sz w:val="16"/>
                <w:szCs w:val="16"/>
              </w:rPr>
            </w:pPr>
          </w:p>
        </w:tc>
        <w:tc>
          <w:tcPr>
            <w:tcW w:w="2193" w:type="dxa"/>
            <w:gridSpan w:val="4"/>
            <w:vMerge/>
            <w:tcBorders>
              <w:top w:val="nil"/>
              <w:bottom w:val="nil"/>
            </w:tcBorders>
          </w:tcPr>
          <w:p w14:paraId="495954C3" w14:textId="77777777" w:rsidR="00934CCB" w:rsidRPr="004F5B4F" w:rsidRDefault="00934CCB">
            <w:pPr>
              <w:rPr>
                <w:rFonts w:ascii="Times New Roman" w:hAnsi="Times New Roman" w:cs="Times New Roman"/>
                <w:sz w:val="16"/>
                <w:szCs w:val="16"/>
              </w:rPr>
            </w:pPr>
          </w:p>
        </w:tc>
        <w:tc>
          <w:tcPr>
            <w:tcW w:w="4194" w:type="dxa"/>
            <w:vMerge/>
            <w:tcBorders>
              <w:top w:val="nil"/>
              <w:bottom w:val="nil"/>
            </w:tcBorders>
          </w:tcPr>
          <w:p w14:paraId="0315A299" w14:textId="77777777" w:rsidR="00934CCB" w:rsidRPr="004F5B4F" w:rsidRDefault="00934CCB">
            <w:pPr>
              <w:rPr>
                <w:rFonts w:ascii="Times New Roman" w:hAnsi="Times New Roman" w:cs="Times New Roman"/>
                <w:sz w:val="16"/>
                <w:szCs w:val="16"/>
              </w:rPr>
            </w:pPr>
          </w:p>
        </w:tc>
      </w:tr>
      <w:tr w:rsidR="00EF3606" w:rsidRPr="004F5B4F" w14:paraId="30B18E2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194161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9210451"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2AF7097"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F7F3C0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F2F3282" w14:textId="77777777" w:rsidR="00934CCB" w:rsidRPr="004F5B4F" w:rsidRDefault="00934CCB">
            <w:pPr>
              <w:pStyle w:val="ConsPlusNormal"/>
              <w:rPr>
                <w:rFonts w:ascii="Times New Roman" w:hAnsi="Times New Roman" w:cs="Times New Roman"/>
                <w:sz w:val="16"/>
                <w:szCs w:val="16"/>
              </w:rPr>
            </w:pPr>
          </w:p>
        </w:tc>
      </w:tr>
      <w:tr w:rsidR="00EF3606" w:rsidRPr="004F5B4F" w14:paraId="57861FF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6A646D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3F9023E"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2D7F7B1"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245FBC0"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51D79BF0" w14:textId="77777777" w:rsidR="00934CCB" w:rsidRPr="004F5B4F" w:rsidRDefault="00934CCB">
            <w:pPr>
              <w:pStyle w:val="ConsPlusNormal"/>
              <w:rPr>
                <w:rFonts w:ascii="Times New Roman" w:hAnsi="Times New Roman" w:cs="Times New Roman"/>
                <w:sz w:val="16"/>
                <w:szCs w:val="16"/>
              </w:rPr>
            </w:pPr>
          </w:p>
        </w:tc>
      </w:tr>
      <w:tr w:rsidR="00EF3606" w:rsidRPr="004F5B4F" w14:paraId="0B494A6D"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F84B559"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12DEBC7"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49BAFFF8"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25FA9C4B"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A4AC2DD"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4122550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D25B979" w14:textId="77777777" w:rsidR="00934CCB" w:rsidRPr="004F5B4F" w:rsidRDefault="00934CCB">
            <w:pPr>
              <w:pStyle w:val="ConsPlusNormal"/>
              <w:rPr>
                <w:rFonts w:ascii="Times New Roman" w:hAnsi="Times New Roman" w:cs="Times New Roman"/>
                <w:sz w:val="16"/>
                <w:szCs w:val="16"/>
              </w:rPr>
            </w:pPr>
          </w:p>
        </w:tc>
      </w:tr>
      <w:tr w:rsidR="00EF3606" w:rsidRPr="004F5B4F" w14:paraId="71E2F4A4" w14:textId="77777777" w:rsidTr="00934CCB">
        <w:trPr>
          <w:gridAfter w:val="2"/>
          <w:wAfter w:w="8388" w:type="dxa"/>
        </w:trPr>
        <w:tc>
          <w:tcPr>
            <w:tcW w:w="854" w:type="dxa"/>
            <w:vMerge/>
            <w:tcBorders>
              <w:top w:val="single" w:sz="4" w:space="0" w:color="auto"/>
              <w:bottom w:val="single" w:sz="4" w:space="0" w:color="auto"/>
            </w:tcBorders>
          </w:tcPr>
          <w:p w14:paraId="15B8E78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197EFA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CD1B4EE"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4416F19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3F3F13AF" w14:textId="77777777" w:rsidR="00934CCB" w:rsidRPr="004F5B4F" w:rsidRDefault="00934CCB">
            <w:pPr>
              <w:pStyle w:val="ConsPlusNormal"/>
              <w:rPr>
                <w:rFonts w:ascii="Times New Roman" w:hAnsi="Times New Roman" w:cs="Times New Roman"/>
                <w:sz w:val="16"/>
                <w:szCs w:val="16"/>
              </w:rPr>
            </w:pPr>
          </w:p>
        </w:tc>
      </w:tr>
      <w:tr w:rsidR="00EF3606" w:rsidRPr="004F5B4F" w14:paraId="42ABAFEE" w14:textId="77777777" w:rsidTr="00934CCB">
        <w:trPr>
          <w:gridAfter w:val="2"/>
          <w:wAfter w:w="8388" w:type="dxa"/>
        </w:trPr>
        <w:tc>
          <w:tcPr>
            <w:tcW w:w="854" w:type="dxa"/>
            <w:tcBorders>
              <w:top w:val="single" w:sz="4" w:space="0" w:color="auto"/>
              <w:bottom w:val="single" w:sz="4" w:space="0" w:color="auto"/>
            </w:tcBorders>
          </w:tcPr>
          <w:p w14:paraId="2AD03024"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6.3</w:t>
            </w:r>
          </w:p>
        </w:tc>
        <w:tc>
          <w:tcPr>
            <w:tcW w:w="14376" w:type="dxa"/>
            <w:gridSpan w:val="10"/>
            <w:tcBorders>
              <w:top w:val="single" w:sz="4" w:space="0" w:color="auto"/>
              <w:bottom w:val="single" w:sz="4" w:space="0" w:color="auto"/>
            </w:tcBorders>
          </w:tcPr>
          <w:p w14:paraId="0FD39299"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EF3606" w:rsidRPr="004F5B4F" w14:paraId="3CA2B6C0" w14:textId="77777777" w:rsidTr="00934CCB">
        <w:trPr>
          <w:gridAfter w:val="2"/>
          <w:wAfter w:w="8388" w:type="dxa"/>
        </w:trPr>
        <w:tc>
          <w:tcPr>
            <w:tcW w:w="854" w:type="dxa"/>
            <w:vMerge w:val="restart"/>
            <w:tcBorders>
              <w:top w:val="single" w:sz="4" w:space="0" w:color="auto"/>
              <w:bottom w:val="single" w:sz="4" w:space="0" w:color="auto"/>
            </w:tcBorders>
          </w:tcPr>
          <w:p w14:paraId="4F8907B7"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6.3.1</w:t>
            </w:r>
          </w:p>
        </w:tc>
        <w:tc>
          <w:tcPr>
            <w:tcW w:w="2835" w:type="dxa"/>
            <w:vMerge w:val="restart"/>
            <w:tcBorders>
              <w:top w:val="single" w:sz="4" w:space="0" w:color="auto"/>
              <w:bottom w:val="single" w:sz="4" w:space="0" w:color="auto"/>
            </w:tcBorders>
          </w:tcPr>
          <w:p w14:paraId="56F9D18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Предоставление обществом информации и документов по запросам акционеров осуществляется в соответствии с принципами равнодоступности и необременительности.</w:t>
            </w:r>
          </w:p>
        </w:tc>
        <w:tc>
          <w:tcPr>
            <w:tcW w:w="4453" w:type="dxa"/>
            <w:vMerge w:val="restart"/>
            <w:tcBorders>
              <w:top w:val="single" w:sz="4" w:space="0" w:color="auto"/>
              <w:bottom w:val="single" w:sz="4" w:space="0" w:color="auto"/>
            </w:tcBorders>
          </w:tcPr>
          <w:p w14:paraId="48E8A813"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Информационная политика общества определяет необременительный порядок предоставления акционерам доступа к информации, в том числе информации о подконтрольных обществу юридических лицах, по запросу акционеров.</w:t>
            </w:r>
          </w:p>
        </w:tc>
        <w:tc>
          <w:tcPr>
            <w:tcW w:w="2894" w:type="dxa"/>
            <w:gridSpan w:val="7"/>
            <w:tcBorders>
              <w:top w:val="single" w:sz="4" w:space="0" w:color="auto"/>
              <w:bottom w:val="nil"/>
            </w:tcBorders>
          </w:tcPr>
          <w:p w14:paraId="2084ADEE"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1D1152D0" w14:textId="77777777" w:rsidR="00934CCB" w:rsidRPr="004F5B4F" w:rsidRDefault="00934CCB">
            <w:pPr>
              <w:pStyle w:val="ConsPlusNormal"/>
              <w:rPr>
                <w:rFonts w:ascii="Times New Roman" w:hAnsi="Times New Roman" w:cs="Times New Roman"/>
                <w:sz w:val="16"/>
                <w:szCs w:val="16"/>
              </w:rPr>
            </w:pPr>
          </w:p>
        </w:tc>
      </w:tr>
      <w:tr w:rsidR="00EF3606" w:rsidRPr="004F5B4F" w14:paraId="33D9C8B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49BEA3"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2359B8"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035ADE7"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65D4A63"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3FB9F25" w14:textId="77777777" w:rsidR="00934CCB"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715067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CA6BE27" w14:textId="77777777" w:rsidR="00934CCB" w:rsidRPr="004F5B4F" w:rsidRDefault="00934CCB">
            <w:pPr>
              <w:pStyle w:val="ConsPlusNormal"/>
              <w:rPr>
                <w:rFonts w:ascii="Times New Roman" w:hAnsi="Times New Roman" w:cs="Times New Roman"/>
                <w:sz w:val="16"/>
                <w:szCs w:val="16"/>
              </w:rPr>
            </w:pPr>
          </w:p>
        </w:tc>
      </w:tr>
      <w:tr w:rsidR="00EF3606" w:rsidRPr="004F5B4F" w14:paraId="09B502E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4F5F98F"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73BE10"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24F40D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577F19F"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657D0EFE" w14:textId="77777777" w:rsidR="00934CCB" w:rsidRPr="004F5B4F" w:rsidRDefault="00934CCB">
            <w:pPr>
              <w:pStyle w:val="ConsPlusNormal"/>
              <w:rPr>
                <w:rFonts w:ascii="Times New Roman" w:hAnsi="Times New Roman" w:cs="Times New Roman"/>
                <w:sz w:val="16"/>
                <w:szCs w:val="16"/>
              </w:rPr>
            </w:pPr>
          </w:p>
        </w:tc>
      </w:tr>
      <w:tr w:rsidR="00EF3606" w:rsidRPr="004F5B4F" w14:paraId="4C1C0C0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03C856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CD75A99"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BB7BAB"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1F84406A"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FA7EE9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877CBC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06D247E0" w14:textId="77777777" w:rsidR="00934CCB" w:rsidRPr="004F5B4F" w:rsidRDefault="00934CCB">
            <w:pPr>
              <w:pStyle w:val="ConsPlusNormal"/>
              <w:rPr>
                <w:rFonts w:ascii="Times New Roman" w:hAnsi="Times New Roman" w:cs="Times New Roman"/>
                <w:sz w:val="16"/>
                <w:szCs w:val="16"/>
              </w:rPr>
            </w:pPr>
          </w:p>
        </w:tc>
      </w:tr>
      <w:tr w:rsidR="00EF3606" w:rsidRPr="004F5B4F" w14:paraId="4B7076F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B065676"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2FD89D"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F95E0AA"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13D8CDA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F57193F" w14:textId="77777777" w:rsidR="00934CCB" w:rsidRPr="004F5B4F" w:rsidRDefault="00934CCB">
            <w:pPr>
              <w:pStyle w:val="ConsPlusNormal"/>
              <w:rPr>
                <w:rFonts w:ascii="Times New Roman" w:hAnsi="Times New Roman" w:cs="Times New Roman"/>
                <w:sz w:val="16"/>
                <w:szCs w:val="16"/>
              </w:rPr>
            </w:pPr>
          </w:p>
        </w:tc>
      </w:tr>
      <w:tr w:rsidR="00EF3606" w:rsidRPr="004F5B4F" w14:paraId="1EBC743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4904C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C921E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525F2F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3BE76824"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37930891" w14:textId="77777777" w:rsidR="00934CCB" w:rsidRPr="004F5B4F" w:rsidRDefault="00934CCB">
            <w:pPr>
              <w:pStyle w:val="ConsPlusNormal"/>
              <w:rPr>
                <w:rFonts w:ascii="Times New Roman" w:hAnsi="Times New Roman" w:cs="Times New Roman"/>
                <w:sz w:val="16"/>
                <w:szCs w:val="16"/>
              </w:rPr>
            </w:pPr>
          </w:p>
        </w:tc>
      </w:tr>
      <w:tr w:rsidR="00EF3606" w:rsidRPr="004F5B4F" w14:paraId="01468FA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EC293FB"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B3DAA7"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D803A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6111B08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EAD2897"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53FB1FF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40725EB" w14:textId="77777777" w:rsidR="00934CCB" w:rsidRPr="004F5B4F" w:rsidRDefault="00934CCB">
            <w:pPr>
              <w:pStyle w:val="ConsPlusNormal"/>
              <w:rPr>
                <w:rFonts w:ascii="Times New Roman" w:hAnsi="Times New Roman" w:cs="Times New Roman"/>
                <w:sz w:val="16"/>
                <w:szCs w:val="16"/>
              </w:rPr>
            </w:pPr>
          </w:p>
        </w:tc>
      </w:tr>
      <w:tr w:rsidR="00EF3606" w:rsidRPr="004F5B4F" w14:paraId="0D54124B" w14:textId="77777777" w:rsidTr="00934CCB">
        <w:trPr>
          <w:gridAfter w:val="2"/>
          <w:wAfter w:w="8388" w:type="dxa"/>
        </w:trPr>
        <w:tc>
          <w:tcPr>
            <w:tcW w:w="854" w:type="dxa"/>
            <w:vMerge/>
            <w:tcBorders>
              <w:top w:val="single" w:sz="4" w:space="0" w:color="auto"/>
              <w:bottom w:val="single" w:sz="4" w:space="0" w:color="auto"/>
            </w:tcBorders>
          </w:tcPr>
          <w:p w14:paraId="0B00AC2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3D8B1B4"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B261674"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1F3829F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8AF6F77" w14:textId="77777777" w:rsidR="00934CCB" w:rsidRPr="004F5B4F" w:rsidRDefault="00934CCB">
            <w:pPr>
              <w:pStyle w:val="ConsPlusNormal"/>
              <w:rPr>
                <w:rFonts w:ascii="Times New Roman" w:hAnsi="Times New Roman" w:cs="Times New Roman"/>
                <w:sz w:val="16"/>
                <w:szCs w:val="16"/>
              </w:rPr>
            </w:pPr>
          </w:p>
        </w:tc>
      </w:tr>
      <w:tr w:rsidR="00EF3606" w:rsidRPr="004F5B4F" w14:paraId="0A7BF616" w14:textId="77777777" w:rsidTr="00934CCB">
        <w:trPr>
          <w:gridAfter w:val="2"/>
          <w:wAfter w:w="8388" w:type="dxa"/>
        </w:trPr>
        <w:tc>
          <w:tcPr>
            <w:tcW w:w="854" w:type="dxa"/>
            <w:vMerge w:val="restart"/>
            <w:tcBorders>
              <w:top w:val="single" w:sz="4" w:space="0" w:color="auto"/>
              <w:bottom w:val="single" w:sz="4" w:space="0" w:color="auto"/>
            </w:tcBorders>
          </w:tcPr>
          <w:p w14:paraId="6D4E922C"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6.3.2</w:t>
            </w:r>
          </w:p>
        </w:tc>
        <w:tc>
          <w:tcPr>
            <w:tcW w:w="2835" w:type="dxa"/>
            <w:vMerge w:val="restart"/>
            <w:tcBorders>
              <w:top w:val="single" w:sz="4" w:space="0" w:color="auto"/>
              <w:bottom w:val="single" w:sz="4" w:space="0" w:color="auto"/>
            </w:tcBorders>
          </w:tcPr>
          <w:p w14:paraId="7A4A9466"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При предоставлении обществом информации акционерам обеспечивается разумный баланс между интересами конкретных акционеров и 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4453" w:type="dxa"/>
            <w:vMerge w:val="restart"/>
            <w:tcBorders>
              <w:top w:val="single" w:sz="4" w:space="0" w:color="auto"/>
              <w:bottom w:val="nil"/>
            </w:tcBorders>
          </w:tcPr>
          <w:p w14:paraId="1A2BF4FC"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 течение отчетного периода, общество не отказывало в удовлетворении запросов акционеров о предоставлении информации, либо такие отказы были обоснованными.</w:t>
            </w:r>
          </w:p>
        </w:tc>
        <w:tc>
          <w:tcPr>
            <w:tcW w:w="2894" w:type="dxa"/>
            <w:gridSpan w:val="7"/>
            <w:tcBorders>
              <w:top w:val="single" w:sz="4" w:space="0" w:color="auto"/>
              <w:bottom w:val="nil"/>
            </w:tcBorders>
          </w:tcPr>
          <w:p w14:paraId="236218A1" w14:textId="77777777" w:rsidR="00934CCB" w:rsidRPr="004F5B4F" w:rsidRDefault="00934CCB">
            <w:pPr>
              <w:pStyle w:val="ConsPlusNormal"/>
              <w:rPr>
                <w:rFonts w:ascii="Times New Roman" w:hAnsi="Times New Roman" w:cs="Times New Roman"/>
                <w:sz w:val="16"/>
                <w:szCs w:val="16"/>
              </w:rPr>
            </w:pPr>
          </w:p>
        </w:tc>
        <w:tc>
          <w:tcPr>
            <w:tcW w:w="4194" w:type="dxa"/>
            <w:tcBorders>
              <w:top w:val="single" w:sz="4" w:space="0" w:color="auto"/>
              <w:bottom w:val="nil"/>
            </w:tcBorders>
          </w:tcPr>
          <w:p w14:paraId="05578AFE" w14:textId="77777777" w:rsidR="00934CCB" w:rsidRPr="004F5B4F" w:rsidRDefault="00934CCB">
            <w:pPr>
              <w:pStyle w:val="ConsPlusNormal"/>
              <w:rPr>
                <w:rFonts w:ascii="Times New Roman" w:hAnsi="Times New Roman" w:cs="Times New Roman"/>
                <w:sz w:val="16"/>
                <w:szCs w:val="16"/>
              </w:rPr>
            </w:pPr>
          </w:p>
        </w:tc>
      </w:tr>
      <w:tr w:rsidR="00EF3606" w:rsidRPr="004F5B4F" w14:paraId="2D1CEE8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09C6C3A"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BF0DCCA"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0253048F"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45E286E4"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E5DA15D" w14:textId="77777777" w:rsidR="00934CCB"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90430A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0CBFFB2" w14:textId="77777777" w:rsidR="00934CCB" w:rsidRPr="004F5B4F" w:rsidRDefault="00934CCB">
            <w:pPr>
              <w:pStyle w:val="ConsPlusNormal"/>
              <w:rPr>
                <w:rFonts w:ascii="Times New Roman" w:hAnsi="Times New Roman" w:cs="Times New Roman"/>
                <w:sz w:val="16"/>
                <w:szCs w:val="16"/>
              </w:rPr>
            </w:pPr>
          </w:p>
        </w:tc>
      </w:tr>
      <w:tr w:rsidR="00EF3606" w:rsidRPr="004F5B4F" w14:paraId="786A277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9F7D15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325E3B5" w14:textId="77777777" w:rsidR="00934CCB" w:rsidRPr="004F5B4F" w:rsidRDefault="00934CCB">
            <w:pPr>
              <w:rPr>
                <w:rFonts w:ascii="Times New Roman" w:hAnsi="Times New Roman" w:cs="Times New Roman"/>
                <w:sz w:val="16"/>
                <w:szCs w:val="16"/>
              </w:rPr>
            </w:pPr>
          </w:p>
        </w:tc>
        <w:tc>
          <w:tcPr>
            <w:tcW w:w="4453" w:type="dxa"/>
            <w:vMerge/>
            <w:tcBorders>
              <w:top w:val="single" w:sz="4" w:space="0" w:color="auto"/>
              <w:bottom w:val="nil"/>
            </w:tcBorders>
          </w:tcPr>
          <w:p w14:paraId="1F9D7FA8"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78370EE5"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7343503D" w14:textId="77777777" w:rsidR="00934CCB" w:rsidRPr="004F5B4F" w:rsidRDefault="00934CCB">
            <w:pPr>
              <w:pStyle w:val="ConsPlusNormal"/>
              <w:rPr>
                <w:rFonts w:ascii="Times New Roman" w:hAnsi="Times New Roman" w:cs="Times New Roman"/>
                <w:sz w:val="16"/>
                <w:szCs w:val="16"/>
              </w:rPr>
            </w:pPr>
          </w:p>
        </w:tc>
      </w:tr>
      <w:tr w:rsidR="00EF3606" w:rsidRPr="004F5B4F" w14:paraId="241612A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B793BC7"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4F70DA6" w14:textId="77777777" w:rsidR="00934CCB" w:rsidRPr="004F5B4F" w:rsidRDefault="00934CCB">
            <w:pPr>
              <w:rPr>
                <w:rFonts w:ascii="Times New Roman" w:hAnsi="Times New Roman" w:cs="Times New Roman"/>
                <w:sz w:val="16"/>
                <w:szCs w:val="16"/>
              </w:rPr>
            </w:pPr>
          </w:p>
        </w:tc>
        <w:tc>
          <w:tcPr>
            <w:tcW w:w="4453" w:type="dxa"/>
            <w:vMerge w:val="restart"/>
            <w:tcBorders>
              <w:top w:val="nil"/>
              <w:bottom w:val="single" w:sz="4" w:space="0" w:color="auto"/>
            </w:tcBorders>
          </w:tcPr>
          <w:p w14:paraId="64D3504D"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340" w:type="dxa"/>
            <w:tcBorders>
              <w:top w:val="nil"/>
              <w:bottom w:val="nil"/>
            </w:tcBorders>
          </w:tcPr>
          <w:p w14:paraId="19BC804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6F90EEC3"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624B50A"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69420065" w14:textId="77777777" w:rsidR="00934CCB" w:rsidRPr="004F5B4F" w:rsidRDefault="00934CCB">
            <w:pPr>
              <w:pStyle w:val="ConsPlusNormal"/>
              <w:rPr>
                <w:rFonts w:ascii="Times New Roman" w:hAnsi="Times New Roman" w:cs="Times New Roman"/>
                <w:sz w:val="16"/>
                <w:szCs w:val="16"/>
              </w:rPr>
            </w:pPr>
          </w:p>
        </w:tc>
      </w:tr>
      <w:tr w:rsidR="00EF3606" w:rsidRPr="004F5B4F" w14:paraId="76B89F1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D5B8E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B244167"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08EDD61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273A5F96"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0571B851" w14:textId="77777777" w:rsidR="00934CCB" w:rsidRPr="004F5B4F" w:rsidRDefault="00934CCB">
            <w:pPr>
              <w:pStyle w:val="ConsPlusNormal"/>
              <w:rPr>
                <w:rFonts w:ascii="Times New Roman" w:hAnsi="Times New Roman" w:cs="Times New Roman"/>
                <w:sz w:val="16"/>
                <w:szCs w:val="16"/>
              </w:rPr>
            </w:pPr>
          </w:p>
        </w:tc>
      </w:tr>
      <w:tr w:rsidR="00EF3606" w:rsidRPr="004F5B4F" w14:paraId="5BF3BBE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3BC20E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3462465"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34EEE33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4B8EF152"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45CCC6CF" w14:textId="77777777" w:rsidR="00934CCB" w:rsidRPr="004F5B4F" w:rsidRDefault="00934CCB">
            <w:pPr>
              <w:pStyle w:val="ConsPlusNormal"/>
              <w:rPr>
                <w:rFonts w:ascii="Times New Roman" w:hAnsi="Times New Roman" w:cs="Times New Roman"/>
                <w:sz w:val="16"/>
                <w:szCs w:val="16"/>
              </w:rPr>
            </w:pPr>
          </w:p>
        </w:tc>
      </w:tr>
      <w:tr w:rsidR="00EF3606" w:rsidRPr="004F5B4F" w14:paraId="190601E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07B87EC"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E1A32C4"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1E1A4E5D"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723D125C"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BF645B0"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21DC4AEE"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B3345B5" w14:textId="77777777" w:rsidR="00934CCB" w:rsidRPr="004F5B4F" w:rsidRDefault="00934CCB">
            <w:pPr>
              <w:pStyle w:val="ConsPlusNormal"/>
              <w:rPr>
                <w:rFonts w:ascii="Times New Roman" w:hAnsi="Times New Roman" w:cs="Times New Roman"/>
                <w:sz w:val="16"/>
                <w:szCs w:val="16"/>
              </w:rPr>
            </w:pPr>
          </w:p>
        </w:tc>
      </w:tr>
      <w:tr w:rsidR="00EF3606" w:rsidRPr="004F5B4F" w14:paraId="61967F2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683C9E5"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8E51AE6"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845D90C"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5AA485FD" w14:textId="77777777" w:rsidR="00934CCB" w:rsidRPr="004F5B4F" w:rsidRDefault="00934CCB">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74B51293" w14:textId="77777777" w:rsidR="00934CCB" w:rsidRPr="004F5B4F" w:rsidRDefault="00934CCB">
            <w:pPr>
              <w:pStyle w:val="ConsPlusNormal"/>
              <w:rPr>
                <w:rFonts w:ascii="Times New Roman" w:hAnsi="Times New Roman" w:cs="Times New Roman"/>
                <w:sz w:val="16"/>
                <w:szCs w:val="16"/>
              </w:rPr>
            </w:pPr>
          </w:p>
        </w:tc>
      </w:tr>
      <w:tr w:rsidR="00EF3606" w:rsidRPr="004F5B4F" w14:paraId="35D1CD4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59998DE"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8A6D57"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699183A3" w14:textId="77777777" w:rsidR="00934CCB" w:rsidRPr="004F5B4F" w:rsidRDefault="00934CCB">
            <w:pPr>
              <w:rPr>
                <w:rFonts w:ascii="Times New Roman" w:hAnsi="Times New Roman" w:cs="Times New Roman"/>
                <w:sz w:val="16"/>
                <w:szCs w:val="16"/>
              </w:rPr>
            </w:pPr>
          </w:p>
        </w:tc>
        <w:tc>
          <w:tcPr>
            <w:tcW w:w="2894" w:type="dxa"/>
            <w:gridSpan w:val="7"/>
            <w:tcBorders>
              <w:top w:val="nil"/>
              <w:bottom w:val="nil"/>
            </w:tcBorders>
          </w:tcPr>
          <w:p w14:paraId="0E73E6AD" w14:textId="77777777" w:rsidR="00934CCB" w:rsidRPr="004F5B4F" w:rsidRDefault="00934CCB">
            <w:pPr>
              <w:pStyle w:val="ConsPlusNormal"/>
              <w:rPr>
                <w:rFonts w:ascii="Times New Roman" w:hAnsi="Times New Roman" w:cs="Times New Roman"/>
                <w:sz w:val="16"/>
                <w:szCs w:val="16"/>
              </w:rPr>
            </w:pPr>
          </w:p>
        </w:tc>
        <w:tc>
          <w:tcPr>
            <w:tcW w:w="4194" w:type="dxa"/>
            <w:tcBorders>
              <w:top w:val="nil"/>
              <w:bottom w:val="nil"/>
            </w:tcBorders>
          </w:tcPr>
          <w:p w14:paraId="0F6521E3" w14:textId="77777777" w:rsidR="00934CCB" w:rsidRPr="004F5B4F" w:rsidRDefault="00934CCB">
            <w:pPr>
              <w:pStyle w:val="ConsPlusNormal"/>
              <w:rPr>
                <w:rFonts w:ascii="Times New Roman" w:hAnsi="Times New Roman" w:cs="Times New Roman"/>
                <w:sz w:val="16"/>
                <w:szCs w:val="16"/>
              </w:rPr>
            </w:pPr>
          </w:p>
        </w:tc>
      </w:tr>
      <w:tr w:rsidR="00EF3606" w:rsidRPr="004F5B4F" w14:paraId="3C51A44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CBD8931"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E44F990"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5726DE35" w14:textId="77777777" w:rsidR="00934CCB" w:rsidRPr="004F5B4F" w:rsidRDefault="00934CCB">
            <w:pPr>
              <w:rPr>
                <w:rFonts w:ascii="Times New Roman" w:hAnsi="Times New Roman" w:cs="Times New Roman"/>
                <w:sz w:val="16"/>
                <w:szCs w:val="16"/>
              </w:rPr>
            </w:pPr>
          </w:p>
        </w:tc>
        <w:tc>
          <w:tcPr>
            <w:tcW w:w="340" w:type="dxa"/>
            <w:tcBorders>
              <w:top w:val="nil"/>
              <w:bottom w:val="nil"/>
            </w:tcBorders>
          </w:tcPr>
          <w:p w14:paraId="09276961" w14:textId="77777777" w:rsidR="00934CCB" w:rsidRPr="004F5B4F" w:rsidRDefault="00934CCB">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480264B6" w14:textId="77777777" w:rsidR="00934CCB" w:rsidRPr="004F5B4F" w:rsidRDefault="00934CCB">
            <w:pPr>
              <w:pStyle w:val="ConsPlusNormal"/>
              <w:rPr>
                <w:rFonts w:ascii="Times New Roman" w:hAnsi="Times New Roman" w:cs="Times New Roman"/>
                <w:sz w:val="16"/>
                <w:szCs w:val="16"/>
              </w:rPr>
            </w:pPr>
          </w:p>
        </w:tc>
        <w:tc>
          <w:tcPr>
            <w:tcW w:w="2193" w:type="dxa"/>
            <w:gridSpan w:val="4"/>
            <w:tcBorders>
              <w:top w:val="nil"/>
              <w:bottom w:val="nil"/>
            </w:tcBorders>
          </w:tcPr>
          <w:p w14:paraId="1EDE75FB"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5760EC2F" w14:textId="77777777" w:rsidR="00934CCB" w:rsidRPr="004F5B4F" w:rsidRDefault="00934CCB">
            <w:pPr>
              <w:pStyle w:val="ConsPlusNormal"/>
              <w:rPr>
                <w:rFonts w:ascii="Times New Roman" w:hAnsi="Times New Roman" w:cs="Times New Roman"/>
                <w:sz w:val="16"/>
                <w:szCs w:val="16"/>
              </w:rPr>
            </w:pPr>
          </w:p>
        </w:tc>
      </w:tr>
      <w:tr w:rsidR="00EF3606" w:rsidRPr="004F5B4F" w14:paraId="050AEFD0" w14:textId="77777777" w:rsidTr="00934CCB">
        <w:trPr>
          <w:gridAfter w:val="2"/>
          <w:wAfter w:w="8388" w:type="dxa"/>
        </w:trPr>
        <w:tc>
          <w:tcPr>
            <w:tcW w:w="854" w:type="dxa"/>
            <w:vMerge/>
            <w:tcBorders>
              <w:top w:val="single" w:sz="4" w:space="0" w:color="auto"/>
              <w:bottom w:val="single" w:sz="4" w:space="0" w:color="auto"/>
            </w:tcBorders>
          </w:tcPr>
          <w:p w14:paraId="23185CDD" w14:textId="77777777" w:rsidR="00934CCB" w:rsidRPr="004F5B4F" w:rsidRDefault="00934CCB">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8AF43AD" w14:textId="77777777" w:rsidR="00934CCB" w:rsidRPr="004F5B4F" w:rsidRDefault="00934CCB">
            <w:pPr>
              <w:rPr>
                <w:rFonts w:ascii="Times New Roman" w:hAnsi="Times New Roman" w:cs="Times New Roman"/>
                <w:sz w:val="16"/>
                <w:szCs w:val="16"/>
              </w:rPr>
            </w:pPr>
          </w:p>
        </w:tc>
        <w:tc>
          <w:tcPr>
            <w:tcW w:w="4453" w:type="dxa"/>
            <w:vMerge/>
            <w:tcBorders>
              <w:top w:val="nil"/>
              <w:bottom w:val="single" w:sz="4" w:space="0" w:color="auto"/>
            </w:tcBorders>
          </w:tcPr>
          <w:p w14:paraId="76C4494B" w14:textId="77777777" w:rsidR="00934CCB" w:rsidRPr="004F5B4F" w:rsidRDefault="00934CCB">
            <w:pPr>
              <w:rPr>
                <w:rFonts w:ascii="Times New Roman" w:hAnsi="Times New Roman" w:cs="Times New Roman"/>
                <w:sz w:val="16"/>
                <w:szCs w:val="16"/>
              </w:rPr>
            </w:pPr>
          </w:p>
        </w:tc>
        <w:tc>
          <w:tcPr>
            <w:tcW w:w="2894" w:type="dxa"/>
            <w:gridSpan w:val="7"/>
            <w:tcBorders>
              <w:top w:val="nil"/>
              <w:bottom w:val="single" w:sz="4" w:space="0" w:color="auto"/>
            </w:tcBorders>
          </w:tcPr>
          <w:p w14:paraId="633CAF6A"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соответствует</w:t>
            </w:r>
          </w:p>
        </w:tc>
        <w:tc>
          <w:tcPr>
            <w:tcW w:w="4194" w:type="dxa"/>
            <w:tcBorders>
              <w:top w:val="nil"/>
              <w:bottom w:val="single" w:sz="4" w:space="0" w:color="auto"/>
            </w:tcBorders>
          </w:tcPr>
          <w:p w14:paraId="2A226860" w14:textId="77777777" w:rsidR="00934CCB" w:rsidRPr="004F5B4F" w:rsidRDefault="00934CCB">
            <w:pPr>
              <w:pStyle w:val="ConsPlusNormal"/>
              <w:rPr>
                <w:rFonts w:ascii="Times New Roman" w:hAnsi="Times New Roman" w:cs="Times New Roman"/>
                <w:sz w:val="16"/>
                <w:szCs w:val="16"/>
              </w:rPr>
            </w:pPr>
          </w:p>
        </w:tc>
      </w:tr>
      <w:tr w:rsidR="00EF3606" w:rsidRPr="004F5B4F" w14:paraId="69BCE29A" w14:textId="77777777" w:rsidTr="00934CCB">
        <w:trPr>
          <w:gridAfter w:val="2"/>
          <w:wAfter w:w="8388" w:type="dxa"/>
        </w:trPr>
        <w:tc>
          <w:tcPr>
            <w:tcW w:w="854" w:type="dxa"/>
            <w:tcBorders>
              <w:top w:val="single" w:sz="4" w:space="0" w:color="auto"/>
              <w:bottom w:val="single" w:sz="4" w:space="0" w:color="auto"/>
            </w:tcBorders>
          </w:tcPr>
          <w:p w14:paraId="0F9EB63D" w14:textId="77777777" w:rsidR="00934CCB" w:rsidRPr="004F5B4F" w:rsidRDefault="00934CCB">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7.1</w:t>
            </w:r>
          </w:p>
        </w:tc>
        <w:tc>
          <w:tcPr>
            <w:tcW w:w="14376" w:type="dxa"/>
            <w:gridSpan w:val="10"/>
            <w:tcBorders>
              <w:top w:val="single" w:sz="4" w:space="0" w:color="auto"/>
              <w:bottom w:val="single" w:sz="4" w:space="0" w:color="auto"/>
            </w:tcBorders>
          </w:tcPr>
          <w:p w14:paraId="56C1F410" w14:textId="77777777" w:rsidR="00934CCB" w:rsidRPr="004F5B4F" w:rsidRDefault="00934CCB">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EF3606" w:rsidRPr="004F5B4F" w14:paraId="16DD7165" w14:textId="77777777" w:rsidTr="00934CCB">
        <w:trPr>
          <w:gridAfter w:val="2"/>
          <w:wAfter w:w="8388" w:type="dxa"/>
        </w:trPr>
        <w:tc>
          <w:tcPr>
            <w:tcW w:w="854" w:type="dxa"/>
            <w:vMerge w:val="restart"/>
            <w:tcBorders>
              <w:top w:val="single" w:sz="4" w:space="0" w:color="auto"/>
              <w:bottom w:val="single" w:sz="4" w:space="0" w:color="auto"/>
            </w:tcBorders>
          </w:tcPr>
          <w:p w14:paraId="0E4E1127"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7.1.1</w:t>
            </w:r>
          </w:p>
        </w:tc>
        <w:tc>
          <w:tcPr>
            <w:tcW w:w="2835" w:type="dxa"/>
            <w:vMerge w:val="restart"/>
            <w:tcBorders>
              <w:top w:val="single" w:sz="4" w:space="0" w:color="auto"/>
              <w:bottom w:val="single" w:sz="4" w:space="0" w:color="auto"/>
            </w:tcBorders>
          </w:tcPr>
          <w:p w14:paraId="63F4CB86"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 а также иные действия, которые могут привести к существенному изменению прав акционеров или нарушению их интересов. Уставом общества определен перечень (критерии) сделок или иных действий, являющихся существенными корпоративными действиями, и такие действия отнесены к компетенции совета директоров общества.</w:t>
            </w:r>
          </w:p>
        </w:tc>
        <w:tc>
          <w:tcPr>
            <w:tcW w:w="4453" w:type="dxa"/>
            <w:vMerge w:val="restart"/>
            <w:tcBorders>
              <w:top w:val="single" w:sz="4" w:space="0" w:color="auto"/>
              <w:bottom w:val="nil"/>
            </w:tcBorders>
          </w:tcPr>
          <w:p w14:paraId="4130C306"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Уставом общества определен перечень сделок или иных действий, являющихся существенными корпоративными действиями и критерии для их определения. Принятие решений в отношении существенных корпоративных действий отнесено к компетенции совета директоров. В тех случаях, когда осуществление данных корпоративных действий прямо отнесено законодательством к компетенции общего собрания акционеров, совет директоров предоставляет акционерам соответствующие рекомендации.</w:t>
            </w:r>
          </w:p>
        </w:tc>
        <w:tc>
          <w:tcPr>
            <w:tcW w:w="2894" w:type="dxa"/>
            <w:gridSpan w:val="7"/>
            <w:tcBorders>
              <w:top w:val="single" w:sz="4" w:space="0" w:color="auto"/>
              <w:bottom w:val="nil"/>
            </w:tcBorders>
          </w:tcPr>
          <w:p w14:paraId="06B693E0"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2553B1EC" w14:textId="77777777" w:rsidR="001F1E7F" w:rsidRPr="004F5B4F" w:rsidRDefault="001F1E7F" w:rsidP="00016F9A">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Общество придерживается предусмотренных законодательством критериев  отнесения сделок  общества </w:t>
            </w:r>
            <w:proofErr w:type="gramStart"/>
            <w:r w:rsidRPr="004F5B4F">
              <w:rPr>
                <w:rFonts w:ascii="Times New Roman" w:hAnsi="Times New Roman" w:cs="Times New Roman"/>
                <w:sz w:val="16"/>
                <w:szCs w:val="16"/>
              </w:rPr>
              <w:t>к</w:t>
            </w:r>
            <w:proofErr w:type="gramEnd"/>
            <w:r w:rsidRPr="004F5B4F">
              <w:rPr>
                <w:rFonts w:ascii="Times New Roman" w:hAnsi="Times New Roman" w:cs="Times New Roman"/>
                <w:sz w:val="16"/>
                <w:szCs w:val="16"/>
              </w:rPr>
              <w:t xml:space="preserve"> существенным.</w:t>
            </w:r>
            <w:r w:rsidR="00016F9A" w:rsidRPr="004F5B4F">
              <w:rPr>
                <w:rFonts w:ascii="Times New Roman" w:hAnsi="Times New Roman" w:cs="Times New Roman"/>
                <w:sz w:val="16"/>
                <w:szCs w:val="16"/>
              </w:rPr>
              <w:t xml:space="preserve"> Дополнительно существенные корпоративные действия не определены.  При  этом Совет директоров общества принимает решения по существенным корпоративным действиям.</w:t>
            </w:r>
          </w:p>
        </w:tc>
      </w:tr>
      <w:tr w:rsidR="00EF3606" w:rsidRPr="004F5B4F" w14:paraId="1AF9346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853EE2E"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6E54748"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34EC7690"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E8D513E"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E72BD0C" w14:textId="77777777" w:rsidR="001F1E7F" w:rsidRPr="004F5B4F" w:rsidRDefault="001F1E7F" w:rsidP="000F1772">
            <w:pPr>
              <w:pStyle w:val="ConsPlusNormal"/>
              <w:rPr>
                <w:rFonts w:ascii="Times New Roman" w:hAnsi="Times New Roman" w:cs="Times New Roman"/>
                <w:sz w:val="16"/>
                <w:szCs w:val="16"/>
              </w:rPr>
            </w:pPr>
          </w:p>
        </w:tc>
        <w:tc>
          <w:tcPr>
            <w:tcW w:w="2193" w:type="dxa"/>
            <w:gridSpan w:val="4"/>
            <w:tcBorders>
              <w:top w:val="nil"/>
              <w:bottom w:val="nil"/>
            </w:tcBorders>
          </w:tcPr>
          <w:p w14:paraId="52CB4336"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ADE3DE4" w14:textId="77777777" w:rsidR="001F1E7F" w:rsidRPr="004F5B4F" w:rsidRDefault="001F1E7F">
            <w:pPr>
              <w:pStyle w:val="ConsPlusNormal"/>
              <w:rPr>
                <w:rFonts w:ascii="Times New Roman" w:hAnsi="Times New Roman" w:cs="Times New Roman"/>
                <w:sz w:val="16"/>
                <w:szCs w:val="16"/>
              </w:rPr>
            </w:pPr>
          </w:p>
        </w:tc>
      </w:tr>
      <w:tr w:rsidR="00EF3606" w:rsidRPr="004F5B4F" w14:paraId="0665FBD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55C7F27"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886E14C"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597DEA30"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4E8E1B83"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3CC255E5" w14:textId="77777777" w:rsidR="001F1E7F" w:rsidRPr="004F5B4F" w:rsidRDefault="001F1E7F">
            <w:pPr>
              <w:pStyle w:val="ConsPlusNormal"/>
              <w:rPr>
                <w:rFonts w:ascii="Times New Roman" w:hAnsi="Times New Roman" w:cs="Times New Roman"/>
                <w:sz w:val="16"/>
                <w:szCs w:val="16"/>
              </w:rPr>
            </w:pPr>
          </w:p>
        </w:tc>
      </w:tr>
      <w:tr w:rsidR="00EF3606" w:rsidRPr="004F5B4F" w14:paraId="26C5312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17B7C8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9648EC6"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31C60BF6"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15C5A187"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9D2849E"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C3693A9"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4CBBAAC" w14:textId="77777777" w:rsidR="001F1E7F" w:rsidRPr="004F5B4F" w:rsidRDefault="001F1E7F">
            <w:pPr>
              <w:pStyle w:val="ConsPlusNormal"/>
              <w:rPr>
                <w:rFonts w:ascii="Times New Roman" w:hAnsi="Times New Roman" w:cs="Times New Roman"/>
                <w:sz w:val="16"/>
                <w:szCs w:val="16"/>
              </w:rPr>
            </w:pPr>
          </w:p>
        </w:tc>
      </w:tr>
      <w:tr w:rsidR="00EF3606" w:rsidRPr="004F5B4F" w14:paraId="4917B02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5FA6DE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356B8C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50FC0C0D"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7067336C"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22CBB3B" w14:textId="77777777" w:rsidR="001F1E7F" w:rsidRPr="004F5B4F" w:rsidRDefault="001F1E7F">
            <w:pPr>
              <w:pStyle w:val="ConsPlusNormal"/>
              <w:rPr>
                <w:rFonts w:ascii="Times New Roman" w:hAnsi="Times New Roman" w:cs="Times New Roman"/>
                <w:sz w:val="16"/>
                <w:szCs w:val="16"/>
              </w:rPr>
            </w:pPr>
          </w:p>
        </w:tc>
      </w:tr>
      <w:tr w:rsidR="00EF3606" w:rsidRPr="004F5B4F" w14:paraId="7AE7AFD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CCDD3B0"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F3EC2A7"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55BE77F4"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070CAC14"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0C3225FA" w14:textId="77777777" w:rsidR="001F1E7F" w:rsidRPr="004F5B4F" w:rsidRDefault="001F1E7F">
            <w:pPr>
              <w:pStyle w:val="ConsPlusNormal"/>
              <w:rPr>
                <w:rFonts w:ascii="Times New Roman" w:hAnsi="Times New Roman" w:cs="Times New Roman"/>
                <w:sz w:val="16"/>
                <w:szCs w:val="16"/>
              </w:rPr>
            </w:pPr>
          </w:p>
        </w:tc>
      </w:tr>
      <w:tr w:rsidR="00EF3606" w:rsidRPr="004F5B4F" w14:paraId="699583D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55120D9"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465ED97"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45587BA4"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E8C2ED9"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2EE26BB"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55509CFD"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10A37393" w14:textId="77777777" w:rsidR="001F1E7F" w:rsidRPr="004F5B4F" w:rsidRDefault="001F1E7F">
            <w:pPr>
              <w:pStyle w:val="ConsPlusNormal"/>
              <w:rPr>
                <w:rFonts w:ascii="Times New Roman" w:hAnsi="Times New Roman" w:cs="Times New Roman"/>
                <w:sz w:val="16"/>
                <w:szCs w:val="16"/>
              </w:rPr>
            </w:pPr>
          </w:p>
        </w:tc>
      </w:tr>
      <w:tr w:rsidR="00EF3606" w:rsidRPr="004F5B4F" w14:paraId="3AF40B3C"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27EF230D"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C2064B2"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21C3B245" w14:textId="77777777" w:rsidR="001F1E7F" w:rsidRPr="004F5B4F" w:rsidRDefault="001F1E7F">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6B9ABDFB"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2A7739E0" w14:textId="77777777" w:rsidR="001F1E7F" w:rsidRPr="004F5B4F" w:rsidRDefault="001F1E7F">
            <w:pPr>
              <w:pStyle w:val="ConsPlusNormal"/>
              <w:rPr>
                <w:rFonts w:ascii="Times New Roman" w:hAnsi="Times New Roman" w:cs="Times New Roman"/>
                <w:sz w:val="16"/>
                <w:szCs w:val="16"/>
              </w:rPr>
            </w:pPr>
          </w:p>
        </w:tc>
      </w:tr>
      <w:tr w:rsidR="00EF3606" w:rsidRPr="004F5B4F" w14:paraId="39B7B25F" w14:textId="77777777" w:rsidTr="00934CCB">
        <w:trPr>
          <w:gridAfter w:val="2"/>
          <w:wAfter w:w="8388" w:type="dxa"/>
        </w:trPr>
        <w:tc>
          <w:tcPr>
            <w:tcW w:w="854" w:type="dxa"/>
            <w:vMerge/>
            <w:tcBorders>
              <w:top w:val="single" w:sz="4" w:space="0" w:color="auto"/>
              <w:bottom w:val="single" w:sz="4" w:space="0" w:color="auto"/>
            </w:tcBorders>
          </w:tcPr>
          <w:p w14:paraId="3F5FD3DD"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A4FA1AC" w14:textId="77777777" w:rsidR="001F1E7F" w:rsidRPr="004F5B4F" w:rsidRDefault="001F1E7F">
            <w:pPr>
              <w:rPr>
                <w:rFonts w:ascii="Times New Roman" w:hAnsi="Times New Roman" w:cs="Times New Roman"/>
                <w:sz w:val="16"/>
                <w:szCs w:val="16"/>
              </w:rPr>
            </w:pPr>
          </w:p>
        </w:tc>
        <w:tc>
          <w:tcPr>
            <w:tcW w:w="4453" w:type="dxa"/>
            <w:tcBorders>
              <w:top w:val="nil"/>
              <w:bottom w:val="single" w:sz="4" w:space="0" w:color="auto"/>
            </w:tcBorders>
          </w:tcPr>
          <w:p w14:paraId="3BFA1BE6"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Уставом общества к существенным корпоративным действиям отнесены, как минимум: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w:t>
            </w:r>
          </w:p>
        </w:tc>
        <w:tc>
          <w:tcPr>
            <w:tcW w:w="2894" w:type="dxa"/>
            <w:gridSpan w:val="7"/>
            <w:vMerge/>
            <w:tcBorders>
              <w:top w:val="nil"/>
              <w:bottom w:val="single" w:sz="4" w:space="0" w:color="auto"/>
            </w:tcBorders>
          </w:tcPr>
          <w:p w14:paraId="050D2D49" w14:textId="77777777" w:rsidR="001F1E7F" w:rsidRPr="004F5B4F" w:rsidRDefault="001F1E7F">
            <w:pPr>
              <w:rPr>
                <w:rFonts w:ascii="Times New Roman" w:hAnsi="Times New Roman" w:cs="Times New Roman"/>
                <w:sz w:val="16"/>
                <w:szCs w:val="16"/>
              </w:rPr>
            </w:pPr>
          </w:p>
        </w:tc>
        <w:tc>
          <w:tcPr>
            <w:tcW w:w="4194" w:type="dxa"/>
            <w:vMerge/>
            <w:tcBorders>
              <w:top w:val="nil"/>
              <w:bottom w:val="single" w:sz="4" w:space="0" w:color="auto"/>
            </w:tcBorders>
          </w:tcPr>
          <w:p w14:paraId="658EFE1E" w14:textId="77777777" w:rsidR="001F1E7F" w:rsidRPr="004F5B4F" w:rsidRDefault="001F1E7F">
            <w:pPr>
              <w:rPr>
                <w:rFonts w:ascii="Times New Roman" w:hAnsi="Times New Roman" w:cs="Times New Roman"/>
                <w:sz w:val="16"/>
                <w:szCs w:val="16"/>
              </w:rPr>
            </w:pPr>
          </w:p>
        </w:tc>
      </w:tr>
      <w:tr w:rsidR="00EF3606" w:rsidRPr="004F5B4F" w14:paraId="0B2BA10B" w14:textId="77777777" w:rsidTr="00934CCB">
        <w:trPr>
          <w:gridAfter w:val="2"/>
          <w:wAfter w:w="8388" w:type="dxa"/>
        </w:trPr>
        <w:tc>
          <w:tcPr>
            <w:tcW w:w="854" w:type="dxa"/>
            <w:vMerge w:val="restart"/>
            <w:tcBorders>
              <w:top w:val="single" w:sz="4" w:space="0" w:color="auto"/>
              <w:bottom w:val="single" w:sz="4" w:space="0" w:color="auto"/>
            </w:tcBorders>
          </w:tcPr>
          <w:p w14:paraId="5742A873"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7.1.2</w:t>
            </w:r>
          </w:p>
        </w:tc>
        <w:tc>
          <w:tcPr>
            <w:tcW w:w="2835" w:type="dxa"/>
            <w:vMerge w:val="restart"/>
            <w:tcBorders>
              <w:top w:val="single" w:sz="4" w:space="0" w:color="auto"/>
              <w:bottom w:val="single" w:sz="4" w:space="0" w:color="auto"/>
            </w:tcBorders>
          </w:tcPr>
          <w:p w14:paraId="334517A0"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w:t>
            </w:r>
            <w:r w:rsidRPr="004F5B4F">
              <w:rPr>
                <w:rFonts w:ascii="Times New Roman" w:hAnsi="Times New Roman" w:cs="Times New Roman"/>
                <w:sz w:val="16"/>
                <w:szCs w:val="16"/>
              </w:rPr>
              <w:lastRenderedPageBreak/>
              <w:t>общества.</w:t>
            </w:r>
          </w:p>
        </w:tc>
        <w:tc>
          <w:tcPr>
            <w:tcW w:w="4453" w:type="dxa"/>
            <w:vMerge w:val="restart"/>
            <w:tcBorders>
              <w:top w:val="single" w:sz="4" w:space="0" w:color="auto"/>
              <w:bottom w:val="single" w:sz="4" w:space="0" w:color="auto"/>
            </w:tcBorders>
          </w:tcPr>
          <w:p w14:paraId="7CA8126A"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1. В общества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2894" w:type="dxa"/>
            <w:gridSpan w:val="7"/>
            <w:tcBorders>
              <w:top w:val="single" w:sz="4" w:space="0" w:color="auto"/>
              <w:bottom w:val="nil"/>
            </w:tcBorders>
          </w:tcPr>
          <w:p w14:paraId="56D75CAD"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1F0B2F8B" w14:textId="77777777" w:rsidR="001F1E7F" w:rsidRPr="004F5B4F" w:rsidRDefault="001F1E7F">
            <w:pPr>
              <w:pStyle w:val="ConsPlusNormal"/>
              <w:rPr>
                <w:rFonts w:ascii="Times New Roman" w:hAnsi="Times New Roman" w:cs="Times New Roman"/>
                <w:sz w:val="16"/>
                <w:szCs w:val="16"/>
              </w:rPr>
            </w:pPr>
          </w:p>
        </w:tc>
      </w:tr>
      <w:tr w:rsidR="00EF3606" w:rsidRPr="004F5B4F" w14:paraId="7C2F08A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3CDE9A8"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D899086"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17A2AE4"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16CC27E0"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12274F2" w14:textId="77777777" w:rsidR="001F1E7F" w:rsidRPr="004F5B4F" w:rsidRDefault="00671835">
            <w:pPr>
              <w:pStyle w:val="ConsPlusNormal"/>
              <w:rPr>
                <w:rFonts w:ascii="Times New Roman" w:hAnsi="Times New Roman" w:cs="Times New Roman"/>
                <w:sz w:val="16"/>
                <w:szCs w:val="16"/>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11ED4713"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6CC719A" w14:textId="77777777" w:rsidR="001F1E7F" w:rsidRPr="004F5B4F" w:rsidRDefault="001F1E7F">
            <w:pPr>
              <w:pStyle w:val="ConsPlusNormal"/>
              <w:rPr>
                <w:rFonts w:ascii="Times New Roman" w:hAnsi="Times New Roman" w:cs="Times New Roman"/>
                <w:sz w:val="16"/>
                <w:szCs w:val="16"/>
              </w:rPr>
            </w:pPr>
          </w:p>
        </w:tc>
      </w:tr>
      <w:tr w:rsidR="00EF3606" w:rsidRPr="004F5B4F" w14:paraId="13AF6A7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6B8AC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FB75F8A"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78D8FEE8"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37B7F8F4"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27D6670F" w14:textId="77777777" w:rsidR="001F1E7F" w:rsidRPr="004F5B4F" w:rsidRDefault="0084734B">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 отчетном периоде отсутствовала необходимость предварительной оценки в связи с отсутствием </w:t>
            </w:r>
            <w:r w:rsidRPr="004F5B4F">
              <w:rPr>
                <w:rFonts w:ascii="Times New Roman" w:hAnsi="Times New Roman" w:cs="Times New Roman"/>
                <w:sz w:val="16"/>
                <w:szCs w:val="16"/>
              </w:rPr>
              <w:lastRenderedPageBreak/>
              <w:t>существенных корпоративных действия, связанные с возможным конфликтом интересов.</w:t>
            </w:r>
          </w:p>
          <w:p w14:paraId="673C69B0" w14:textId="77777777" w:rsidR="009074C7" w:rsidRPr="004F5B4F" w:rsidRDefault="009074C7" w:rsidP="00671835">
            <w:pPr>
              <w:pStyle w:val="ConsPlusNormal"/>
              <w:rPr>
                <w:rFonts w:ascii="Times New Roman" w:hAnsi="Times New Roman" w:cs="Times New Roman"/>
                <w:sz w:val="16"/>
                <w:szCs w:val="16"/>
              </w:rPr>
            </w:pPr>
            <w:r w:rsidRPr="004F5B4F">
              <w:rPr>
                <w:rFonts w:ascii="Times New Roman" w:hAnsi="Times New Roman" w:cs="Times New Roman"/>
                <w:sz w:val="16"/>
                <w:szCs w:val="16"/>
              </w:rPr>
              <w:t>Независимые директора могут заявить о своей позиции по существенным корпоративным действиям до их одобрения</w:t>
            </w:r>
            <w:r w:rsidR="00671835" w:rsidRPr="004F5B4F">
              <w:rPr>
                <w:rFonts w:ascii="Times New Roman" w:hAnsi="Times New Roman" w:cs="Times New Roman"/>
                <w:sz w:val="16"/>
                <w:szCs w:val="16"/>
              </w:rPr>
              <w:t>, как и по иным вопросам, в соответствии с Положением о Совете директоров ПАО «ТМ».</w:t>
            </w:r>
            <w:r w:rsidRPr="004F5B4F">
              <w:rPr>
                <w:rFonts w:ascii="Times New Roman" w:hAnsi="Times New Roman" w:cs="Times New Roman"/>
                <w:sz w:val="16"/>
                <w:szCs w:val="16"/>
              </w:rPr>
              <w:t xml:space="preserve"> </w:t>
            </w:r>
          </w:p>
        </w:tc>
      </w:tr>
      <w:tr w:rsidR="00EF3606" w:rsidRPr="004F5B4F" w14:paraId="2C1B2FE9"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B9435CA"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FE06911"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F2B6D1F"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3005FDBA"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70E39CA3"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66FD11C6"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59FBCD0" w14:textId="77777777" w:rsidR="001F1E7F" w:rsidRPr="004F5B4F" w:rsidRDefault="001F1E7F">
            <w:pPr>
              <w:pStyle w:val="ConsPlusNormal"/>
              <w:rPr>
                <w:rFonts w:ascii="Times New Roman" w:hAnsi="Times New Roman" w:cs="Times New Roman"/>
                <w:sz w:val="16"/>
                <w:szCs w:val="16"/>
              </w:rPr>
            </w:pPr>
          </w:p>
        </w:tc>
      </w:tr>
      <w:tr w:rsidR="00EF3606" w:rsidRPr="004F5B4F" w14:paraId="21E9264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A09C7E6"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4469C9E"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3F33FFA"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15EA26D9"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52E1222E" w14:textId="77777777" w:rsidR="001F1E7F" w:rsidRPr="004F5B4F" w:rsidRDefault="001F1E7F">
            <w:pPr>
              <w:pStyle w:val="ConsPlusNormal"/>
              <w:rPr>
                <w:rFonts w:ascii="Times New Roman" w:hAnsi="Times New Roman" w:cs="Times New Roman"/>
                <w:sz w:val="16"/>
                <w:szCs w:val="16"/>
              </w:rPr>
            </w:pPr>
          </w:p>
        </w:tc>
      </w:tr>
      <w:tr w:rsidR="00EF3606" w:rsidRPr="004F5B4F" w14:paraId="66E5C42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86DB33B"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3819E92"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EAD3376"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659C0969"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2E21EF4A" w14:textId="77777777" w:rsidR="001F1E7F" w:rsidRPr="004F5B4F" w:rsidRDefault="001F1E7F">
            <w:pPr>
              <w:pStyle w:val="ConsPlusNormal"/>
              <w:rPr>
                <w:rFonts w:ascii="Times New Roman" w:hAnsi="Times New Roman" w:cs="Times New Roman"/>
                <w:sz w:val="16"/>
                <w:szCs w:val="16"/>
              </w:rPr>
            </w:pPr>
          </w:p>
        </w:tc>
      </w:tr>
      <w:tr w:rsidR="00EF3606" w:rsidRPr="004F5B4F" w14:paraId="16BB558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7A3A11B"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B684978"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6AD7776E"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70D9418"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EF75488"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4172A9E4"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6EC6A6A" w14:textId="77777777" w:rsidR="001F1E7F" w:rsidRPr="004F5B4F" w:rsidRDefault="001F1E7F">
            <w:pPr>
              <w:pStyle w:val="ConsPlusNormal"/>
              <w:rPr>
                <w:rFonts w:ascii="Times New Roman" w:hAnsi="Times New Roman" w:cs="Times New Roman"/>
                <w:sz w:val="16"/>
                <w:szCs w:val="16"/>
              </w:rPr>
            </w:pPr>
          </w:p>
        </w:tc>
      </w:tr>
      <w:tr w:rsidR="00EF3606" w:rsidRPr="004F5B4F" w14:paraId="670D5EAA" w14:textId="77777777" w:rsidTr="00934CCB">
        <w:trPr>
          <w:gridAfter w:val="2"/>
          <w:wAfter w:w="8388" w:type="dxa"/>
        </w:trPr>
        <w:tc>
          <w:tcPr>
            <w:tcW w:w="854" w:type="dxa"/>
            <w:vMerge/>
            <w:tcBorders>
              <w:top w:val="single" w:sz="4" w:space="0" w:color="auto"/>
              <w:bottom w:val="single" w:sz="4" w:space="0" w:color="auto"/>
            </w:tcBorders>
          </w:tcPr>
          <w:p w14:paraId="2BCBE60B"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84505F8"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B02C9FF" w14:textId="77777777" w:rsidR="001F1E7F" w:rsidRPr="004F5B4F" w:rsidRDefault="001F1E7F">
            <w:pPr>
              <w:rPr>
                <w:rFonts w:ascii="Times New Roman" w:hAnsi="Times New Roman" w:cs="Times New Roman"/>
                <w:sz w:val="16"/>
                <w:szCs w:val="16"/>
              </w:rPr>
            </w:pPr>
          </w:p>
        </w:tc>
        <w:tc>
          <w:tcPr>
            <w:tcW w:w="2894" w:type="dxa"/>
            <w:gridSpan w:val="7"/>
            <w:tcBorders>
              <w:top w:val="nil"/>
              <w:bottom w:val="single" w:sz="4" w:space="0" w:color="auto"/>
            </w:tcBorders>
          </w:tcPr>
          <w:p w14:paraId="550BF960"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476ACB7D" w14:textId="77777777" w:rsidR="001F1E7F" w:rsidRPr="004F5B4F" w:rsidRDefault="001F1E7F">
            <w:pPr>
              <w:pStyle w:val="ConsPlusNormal"/>
              <w:rPr>
                <w:rFonts w:ascii="Times New Roman" w:hAnsi="Times New Roman" w:cs="Times New Roman"/>
                <w:sz w:val="16"/>
                <w:szCs w:val="16"/>
              </w:rPr>
            </w:pPr>
          </w:p>
        </w:tc>
      </w:tr>
      <w:tr w:rsidR="00EF3606" w:rsidRPr="004F5B4F" w14:paraId="2A1E57B5" w14:textId="77777777" w:rsidTr="00934CCB">
        <w:trPr>
          <w:gridAfter w:val="2"/>
          <w:wAfter w:w="8388" w:type="dxa"/>
        </w:trPr>
        <w:tc>
          <w:tcPr>
            <w:tcW w:w="854" w:type="dxa"/>
            <w:vMerge w:val="restart"/>
            <w:tcBorders>
              <w:top w:val="single" w:sz="4" w:space="0" w:color="auto"/>
              <w:bottom w:val="single" w:sz="4" w:space="0" w:color="auto"/>
            </w:tcBorders>
          </w:tcPr>
          <w:p w14:paraId="06F57AF3"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7.1.3</w:t>
            </w:r>
          </w:p>
        </w:tc>
        <w:tc>
          <w:tcPr>
            <w:tcW w:w="2835" w:type="dxa"/>
            <w:vMerge w:val="restart"/>
            <w:tcBorders>
              <w:top w:val="single" w:sz="4" w:space="0" w:color="auto"/>
              <w:bottom w:val="single" w:sz="4" w:space="0" w:color="auto"/>
            </w:tcBorders>
          </w:tcPr>
          <w:p w14:paraId="127A71EE"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При совершении существенных корпоративных действий, затрагивающих права и 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 При этом общество руководствуется не только соблюдением формальных требований законодательства, но и принципами корпоративного управления, изложенными в </w:t>
            </w:r>
            <w:hyperlink r:id="rId24" w:history="1">
              <w:r w:rsidRPr="004F5B4F">
                <w:rPr>
                  <w:rFonts w:ascii="Times New Roman" w:hAnsi="Times New Roman" w:cs="Times New Roman"/>
                  <w:sz w:val="16"/>
                  <w:szCs w:val="16"/>
                </w:rPr>
                <w:t>Кодексе</w:t>
              </w:r>
            </w:hyperlink>
            <w:r w:rsidRPr="004F5B4F">
              <w:rPr>
                <w:rFonts w:ascii="Times New Roman" w:hAnsi="Times New Roman" w:cs="Times New Roman"/>
                <w:sz w:val="16"/>
                <w:szCs w:val="16"/>
              </w:rPr>
              <w:t>.</w:t>
            </w:r>
          </w:p>
        </w:tc>
        <w:tc>
          <w:tcPr>
            <w:tcW w:w="4453" w:type="dxa"/>
            <w:vMerge w:val="restart"/>
            <w:tcBorders>
              <w:top w:val="single" w:sz="4" w:space="0" w:color="auto"/>
              <w:bottom w:val="nil"/>
            </w:tcBorders>
          </w:tcPr>
          <w:p w14:paraId="7E716D08"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Уставом общества с учетом особенностей его деятельности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tc>
        <w:tc>
          <w:tcPr>
            <w:tcW w:w="2894" w:type="dxa"/>
            <w:gridSpan w:val="7"/>
            <w:tcBorders>
              <w:top w:val="single" w:sz="4" w:space="0" w:color="auto"/>
              <w:bottom w:val="nil"/>
            </w:tcBorders>
          </w:tcPr>
          <w:p w14:paraId="6070C73D"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61984866" w14:textId="77777777" w:rsidR="001F1E7F" w:rsidRPr="004F5B4F" w:rsidRDefault="001F1E7F" w:rsidP="001F1E7F">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Общество придерживается предусмотренных законодательством критериев  отнесения сделок  общества </w:t>
            </w:r>
            <w:proofErr w:type="gramStart"/>
            <w:r w:rsidRPr="004F5B4F">
              <w:rPr>
                <w:rFonts w:ascii="Times New Roman" w:hAnsi="Times New Roman" w:cs="Times New Roman"/>
                <w:sz w:val="16"/>
                <w:szCs w:val="16"/>
              </w:rPr>
              <w:t>к</w:t>
            </w:r>
            <w:proofErr w:type="gramEnd"/>
            <w:r w:rsidRPr="004F5B4F">
              <w:rPr>
                <w:rFonts w:ascii="Times New Roman" w:hAnsi="Times New Roman" w:cs="Times New Roman"/>
                <w:sz w:val="16"/>
                <w:szCs w:val="16"/>
              </w:rPr>
              <w:t xml:space="preserve"> существенным.</w:t>
            </w:r>
          </w:p>
        </w:tc>
      </w:tr>
      <w:tr w:rsidR="00EF3606" w:rsidRPr="004F5B4F" w14:paraId="0B8C364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9178EBF"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7CC26FA"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7E002CBE"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7C172C0"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35C282A"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017D82C4"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70E52D3" w14:textId="77777777" w:rsidR="001F1E7F" w:rsidRPr="004F5B4F" w:rsidRDefault="001F1E7F">
            <w:pPr>
              <w:pStyle w:val="ConsPlusNormal"/>
              <w:rPr>
                <w:rFonts w:ascii="Times New Roman" w:hAnsi="Times New Roman" w:cs="Times New Roman"/>
                <w:sz w:val="16"/>
                <w:szCs w:val="16"/>
              </w:rPr>
            </w:pPr>
          </w:p>
        </w:tc>
      </w:tr>
      <w:tr w:rsidR="00EF3606" w:rsidRPr="004F5B4F" w14:paraId="1CE98A1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D0B2DFE"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0F027D6"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28353049"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1B8A1772"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1BB2295D" w14:textId="77777777" w:rsidR="001F1E7F" w:rsidRPr="004F5B4F" w:rsidRDefault="001F1E7F">
            <w:pPr>
              <w:pStyle w:val="ConsPlusNormal"/>
              <w:rPr>
                <w:rFonts w:ascii="Times New Roman" w:hAnsi="Times New Roman" w:cs="Times New Roman"/>
                <w:sz w:val="16"/>
                <w:szCs w:val="16"/>
              </w:rPr>
            </w:pPr>
          </w:p>
        </w:tc>
      </w:tr>
      <w:tr w:rsidR="00EF3606" w:rsidRPr="004F5B4F" w14:paraId="6CE289B5"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66240E8"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260EDD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1B91C1C7"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41C3B341"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0BC094CA" w14:textId="77777777" w:rsidR="001F1E7F"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7618CA7E"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301D3E0F" w14:textId="77777777" w:rsidR="001F1E7F" w:rsidRPr="004F5B4F" w:rsidRDefault="001F1E7F">
            <w:pPr>
              <w:pStyle w:val="ConsPlusNormal"/>
              <w:rPr>
                <w:rFonts w:ascii="Times New Roman" w:hAnsi="Times New Roman" w:cs="Times New Roman"/>
                <w:sz w:val="16"/>
                <w:szCs w:val="16"/>
              </w:rPr>
            </w:pPr>
          </w:p>
        </w:tc>
      </w:tr>
      <w:tr w:rsidR="00EF3606" w:rsidRPr="004F5B4F" w14:paraId="03585C80"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49C9D0CD"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E5C1F9D"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0F35AD65" w14:textId="77777777" w:rsidR="001F1E7F" w:rsidRPr="004F5B4F" w:rsidRDefault="001F1E7F">
            <w:pPr>
              <w:rPr>
                <w:rFonts w:ascii="Times New Roman" w:hAnsi="Times New Roman" w:cs="Times New Roman"/>
                <w:sz w:val="16"/>
                <w:szCs w:val="16"/>
              </w:rPr>
            </w:pPr>
          </w:p>
        </w:tc>
        <w:tc>
          <w:tcPr>
            <w:tcW w:w="2894" w:type="dxa"/>
            <w:gridSpan w:val="7"/>
            <w:vMerge w:val="restart"/>
            <w:tcBorders>
              <w:top w:val="nil"/>
              <w:bottom w:val="nil"/>
            </w:tcBorders>
          </w:tcPr>
          <w:p w14:paraId="1949A9A0"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nil"/>
            </w:tcBorders>
          </w:tcPr>
          <w:p w14:paraId="39FD1FDD" w14:textId="77777777" w:rsidR="001F1E7F" w:rsidRPr="004F5B4F" w:rsidRDefault="001F1E7F">
            <w:pPr>
              <w:pStyle w:val="ConsPlusNormal"/>
              <w:rPr>
                <w:rFonts w:ascii="Times New Roman" w:hAnsi="Times New Roman" w:cs="Times New Roman"/>
                <w:sz w:val="16"/>
                <w:szCs w:val="16"/>
              </w:rPr>
            </w:pPr>
          </w:p>
          <w:p w14:paraId="3EBC38BA" w14:textId="77777777" w:rsidR="00750570" w:rsidRPr="004F5B4F" w:rsidRDefault="00750570">
            <w:pPr>
              <w:pStyle w:val="ConsPlusNormal"/>
              <w:rPr>
                <w:rFonts w:ascii="Times New Roman" w:hAnsi="Times New Roman" w:cs="Times New Roman"/>
                <w:sz w:val="16"/>
                <w:szCs w:val="16"/>
              </w:rPr>
            </w:pPr>
          </w:p>
          <w:p w14:paraId="55D9106F" w14:textId="77777777" w:rsidR="00750570" w:rsidRPr="004F5B4F" w:rsidRDefault="00750570" w:rsidP="009074C7">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Все корпоративные действия проходили процедуру одобрения </w:t>
            </w:r>
            <w:r w:rsidR="009074C7" w:rsidRPr="004F5B4F">
              <w:rPr>
                <w:rFonts w:ascii="Times New Roman" w:hAnsi="Times New Roman" w:cs="Times New Roman"/>
                <w:sz w:val="16"/>
                <w:szCs w:val="16"/>
              </w:rPr>
              <w:t>в соответствии с требованиями законодательства</w:t>
            </w:r>
            <w:proofErr w:type="gramStart"/>
            <w:r w:rsidR="009074C7" w:rsidRPr="004F5B4F">
              <w:rPr>
                <w:rFonts w:ascii="Times New Roman" w:hAnsi="Times New Roman" w:cs="Times New Roman"/>
                <w:sz w:val="16"/>
                <w:szCs w:val="16"/>
              </w:rPr>
              <w:t>.</w:t>
            </w:r>
            <w:r w:rsidRPr="004F5B4F">
              <w:rPr>
                <w:rFonts w:ascii="Times New Roman" w:hAnsi="Times New Roman" w:cs="Times New Roman"/>
                <w:sz w:val="16"/>
                <w:szCs w:val="16"/>
              </w:rPr>
              <w:t>.</w:t>
            </w:r>
            <w:proofErr w:type="gramEnd"/>
          </w:p>
        </w:tc>
      </w:tr>
      <w:tr w:rsidR="00EF3606" w:rsidRPr="004F5B4F" w14:paraId="1A2449F7"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6FE15CBC"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3AF8804" w14:textId="77777777" w:rsidR="001F1E7F" w:rsidRPr="004F5B4F" w:rsidRDefault="001F1E7F">
            <w:pPr>
              <w:rPr>
                <w:rFonts w:ascii="Times New Roman" w:hAnsi="Times New Roman" w:cs="Times New Roman"/>
                <w:sz w:val="16"/>
                <w:szCs w:val="16"/>
              </w:rPr>
            </w:pPr>
          </w:p>
        </w:tc>
        <w:tc>
          <w:tcPr>
            <w:tcW w:w="4453" w:type="dxa"/>
            <w:vMerge w:val="restart"/>
            <w:tcBorders>
              <w:top w:val="nil"/>
              <w:bottom w:val="single" w:sz="4" w:space="0" w:color="auto"/>
            </w:tcBorders>
          </w:tcPr>
          <w:p w14:paraId="7001D4B2"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 течение отчетного периода, все существенные корпоративные действия проходили процедуру одобрения до их осуществления.</w:t>
            </w:r>
          </w:p>
        </w:tc>
        <w:tc>
          <w:tcPr>
            <w:tcW w:w="2894" w:type="dxa"/>
            <w:gridSpan w:val="7"/>
            <w:vMerge/>
            <w:tcBorders>
              <w:top w:val="nil"/>
              <w:bottom w:val="nil"/>
            </w:tcBorders>
          </w:tcPr>
          <w:p w14:paraId="1149A94D" w14:textId="77777777" w:rsidR="001F1E7F" w:rsidRPr="004F5B4F" w:rsidRDefault="001F1E7F">
            <w:pPr>
              <w:rPr>
                <w:rFonts w:ascii="Times New Roman" w:hAnsi="Times New Roman" w:cs="Times New Roman"/>
                <w:sz w:val="16"/>
                <w:szCs w:val="16"/>
              </w:rPr>
            </w:pPr>
          </w:p>
        </w:tc>
        <w:tc>
          <w:tcPr>
            <w:tcW w:w="4194" w:type="dxa"/>
            <w:vMerge/>
            <w:tcBorders>
              <w:top w:val="nil"/>
              <w:bottom w:val="nil"/>
            </w:tcBorders>
          </w:tcPr>
          <w:p w14:paraId="51F0B388" w14:textId="77777777" w:rsidR="001F1E7F" w:rsidRPr="004F5B4F" w:rsidRDefault="001F1E7F">
            <w:pPr>
              <w:rPr>
                <w:rFonts w:ascii="Times New Roman" w:hAnsi="Times New Roman" w:cs="Times New Roman"/>
                <w:sz w:val="16"/>
                <w:szCs w:val="16"/>
              </w:rPr>
            </w:pPr>
          </w:p>
        </w:tc>
      </w:tr>
      <w:tr w:rsidR="00EF3606" w:rsidRPr="004F5B4F" w14:paraId="5345004E"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D364F3C"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78AAE14" w14:textId="77777777" w:rsidR="001F1E7F" w:rsidRPr="004F5B4F" w:rsidRDefault="001F1E7F">
            <w:pPr>
              <w:rPr>
                <w:rFonts w:ascii="Times New Roman" w:hAnsi="Times New Roman" w:cs="Times New Roman"/>
                <w:sz w:val="16"/>
                <w:szCs w:val="16"/>
              </w:rPr>
            </w:pPr>
          </w:p>
        </w:tc>
        <w:tc>
          <w:tcPr>
            <w:tcW w:w="4453" w:type="dxa"/>
            <w:vMerge/>
            <w:tcBorders>
              <w:top w:val="nil"/>
              <w:bottom w:val="single" w:sz="4" w:space="0" w:color="auto"/>
            </w:tcBorders>
          </w:tcPr>
          <w:p w14:paraId="0E4503B8"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08AC6424"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588A78B1" w14:textId="77777777" w:rsidR="001F1E7F" w:rsidRPr="004F5B4F" w:rsidRDefault="001F1E7F">
            <w:pPr>
              <w:pStyle w:val="ConsPlusNormal"/>
              <w:rPr>
                <w:rFonts w:ascii="Times New Roman" w:hAnsi="Times New Roman" w:cs="Times New Roman"/>
                <w:sz w:val="16"/>
                <w:szCs w:val="16"/>
              </w:rPr>
            </w:pPr>
          </w:p>
        </w:tc>
      </w:tr>
      <w:tr w:rsidR="00EF3606" w:rsidRPr="004F5B4F" w14:paraId="07C8329B"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929A0A8"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D050B38" w14:textId="77777777" w:rsidR="001F1E7F" w:rsidRPr="004F5B4F" w:rsidRDefault="001F1E7F">
            <w:pPr>
              <w:rPr>
                <w:rFonts w:ascii="Times New Roman" w:hAnsi="Times New Roman" w:cs="Times New Roman"/>
                <w:sz w:val="16"/>
                <w:szCs w:val="16"/>
              </w:rPr>
            </w:pPr>
          </w:p>
        </w:tc>
        <w:tc>
          <w:tcPr>
            <w:tcW w:w="4453" w:type="dxa"/>
            <w:vMerge/>
            <w:tcBorders>
              <w:top w:val="nil"/>
              <w:bottom w:val="single" w:sz="4" w:space="0" w:color="auto"/>
            </w:tcBorders>
          </w:tcPr>
          <w:p w14:paraId="758C5A67"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24751363"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3A757B15"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47FF9E5C"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346AFF12" w14:textId="77777777" w:rsidR="001F1E7F" w:rsidRPr="004F5B4F" w:rsidRDefault="001F1E7F">
            <w:pPr>
              <w:pStyle w:val="ConsPlusNormal"/>
              <w:rPr>
                <w:rFonts w:ascii="Times New Roman" w:hAnsi="Times New Roman" w:cs="Times New Roman"/>
                <w:sz w:val="16"/>
                <w:szCs w:val="16"/>
              </w:rPr>
            </w:pPr>
          </w:p>
        </w:tc>
      </w:tr>
      <w:tr w:rsidR="00EF3606" w:rsidRPr="004F5B4F" w14:paraId="2C78FB8C" w14:textId="77777777" w:rsidTr="00934CCB">
        <w:trPr>
          <w:gridAfter w:val="2"/>
          <w:wAfter w:w="8388" w:type="dxa"/>
        </w:trPr>
        <w:tc>
          <w:tcPr>
            <w:tcW w:w="854" w:type="dxa"/>
            <w:vMerge/>
            <w:tcBorders>
              <w:top w:val="single" w:sz="4" w:space="0" w:color="auto"/>
              <w:bottom w:val="single" w:sz="4" w:space="0" w:color="auto"/>
            </w:tcBorders>
          </w:tcPr>
          <w:p w14:paraId="264A085A"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012F2656" w14:textId="77777777" w:rsidR="001F1E7F" w:rsidRPr="004F5B4F" w:rsidRDefault="001F1E7F">
            <w:pPr>
              <w:rPr>
                <w:rFonts w:ascii="Times New Roman" w:hAnsi="Times New Roman" w:cs="Times New Roman"/>
                <w:sz w:val="16"/>
                <w:szCs w:val="16"/>
              </w:rPr>
            </w:pPr>
          </w:p>
        </w:tc>
        <w:tc>
          <w:tcPr>
            <w:tcW w:w="4453" w:type="dxa"/>
            <w:vMerge/>
            <w:tcBorders>
              <w:top w:val="nil"/>
              <w:bottom w:val="single" w:sz="4" w:space="0" w:color="auto"/>
            </w:tcBorders>
          </w:tcPr>
          <w:p w14:paraId="08DE6938" w14:textId="77777777" w:rsidR="001F1E7F" w:rsidRPr="004F5B4F" w:rsidRDefault="001F1E7F">
            <w:pPr>
              <w:rPr>
                <w:rFonts w:ascii="Times New Roman" w:hAnsi="Times New Roman" w:cs="Times New Roman"/>
                <w:sz w:val="16"/>
                <w:szCs w:val="16"/>
              </w:rPr>
            </w:pPr>
          </w:p>
        </w:tc>
        <w:tc>
          <w:tcPr>
            <w:tcW w:w="2894" w:type="dxa"/>
            <w:gridSpan w:val="7"/>
            <w:tcBorders>
              <w:top w:val="nil"/>
              <w:bottom w:val="single" w:sz="4" w:space="0" w:color="auto"/>
            </w:tcBorders>
          </w:tcPr>
          <w:p w14:paraId="577730C2"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2965649" w14:textId="77777777" w:rsidR="001F1E7F" w:rsidRPr="004F5B4F" w:rsidRDefault="001F1E7F">
            <w:pPr>
              <w:pStyle w:val="ConsPlusNormal"/>
              <w:rPr>
                <w:rFonts w:ascii="Times New Roman" w:hAnsi="Times New Roman" w:cs="Times New Roman"/>
                <w:sz w:val="16"/>
                <w:szCs w:val="16"/>
              </w:rPr>
            </w:pPr>
          </w:p>
        </w:tc>
      </w:tr>
      <w:tr w:rsidR="00EF3606" w:rsidRPr="004F5B4F" w14:paraId="42ECB2B9" w14:textId="77777777" w:rsidTr="00934CCB">
        <w:trPr>
          <w:gridAfter w:val="2"/>
          <w:wAfter w:w="8388" w:type="dxa"/>
        </w:trPr>
        <w:tc>
          <w:tcPr>
            <w:tcW w:w="854" w:type="dxa"/>
            <w:tcBorders>
              <w:top w:val="single" w:sz="4" w:space="0" w:color="auto"/>
              <w:bottom w:val="single" w:sz="4" w:space="0" w:color="auto"/>
            </w:tcBorders>
          </w:tcPr>
          <w:p w14:paraId="3856F936" w14:textId="77777777" w:rsidR="001F1E7F" w:rsidRPr="004F5B4F" w:rsidRDefault="001F1E7F">
            <w:pPr>
              <w:pStyle w:val="ConsPlusNormal"/>
              <w:outlineLvl w:val="2"/>
              <w:rPr>
                <w:rFonts w:ascii="Times New Roman" w:hAnsi="Times New Roman" w:cs="Times New Roman"/>
                <w:sz w:val="16"/>
                <w:szCs w:val="16"/>
              </w:rPr>
            </w:pPr>
            <w:r w:rsidRPr="004F5B4F">
              <w:rPr>
                <w:rFonts w:ascii="Times New Roman" w:hAnsi="Times New Roman" w:cs="Times New Roman"/>
                <w:sz w:val="16"/>
                <w:szCs w:val="16"/>
              </w:rPr>
              <w:t>7.2</w:t>
            </w:r>
          </w:p>
        </w:tc>
        <w:tc>
          <w:tcPr>
            <w:tcW w:w="14376" w:type="dxa"/>
            <w:gridSpan w:val="10"/>
            <w:tcBorders>
              <w:top w:val="single" w:sz="4" w:space="0" w:color="auto"/>
              <w:bottom w:val="single" w:sz="4" w:space="0" w:color="auto"/>
            </w:tcBorders>
          </w:tcPr>
          <w:p w14:paraId="7BA34DCD"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EF3606" w:rsidRPr="004F5B4F" w14:paraId="33B6B736" w14:textId="77777777" w:rsidTr="00934CCB">
        <w:trPr>
          <w:gridAfter w:val="2"/>
          <w:wAfter w:w="8388" w:type="dxa"/>
        </w:trPr>
        <w:tc>
          <w:tcPr>
            <w:tcW w:w="854" w:type="dxa"/>
            <w:vMerge w:val="restart"/>
            <w:tcBorders>
              <w:top w:val="single" w:sz="4" w:space="0" w:color="auto"/>
              <w:bottom w:val="single" w:sz="4" w:space="0" w:color="auto"/>
            </w:tcBorders>
          </w:tcPr>
          <w:p w14:paraId="0D9149CA"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7.2.1</w:t>
            </w:r>
          </w:p>
        </w:tc>
        <w:tc>
          <w:tcPr>
            <w:tcW w:w="2835" w:type="dxa"/>
            <w:vMerge w:val="restart"/>
            <w:tcBorders>
              <w:top w:val="single" w:sz="4" w:space="0" w:color="auto"/>
              <w:bottom w:val="single" w:sz="4" w:space="0" w:color="auto"/>
            </w:tcBorders>
          </w:tcPr>
          <w:p w14:paraId="19C8710C"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Информация о совершении существенных корпоративных действий раскрывается с объяснением </w:t>
            </w:r>
            <w:r w:rsidRPr="004F5B4F">
              <w:rPr>
                <w:rFonts w:ascii="Times New Roman" w:hAnsi="Times New Roman" w:cs="Times New Roman"/>
                <w:sz w:val="16"/>
                <w:szCs w:val="16"/>
              </w:rPr>
              <w:lastRenderedPageBreak/>
              <w:t>причин, условий и последствий совершения таких действий.</w:t>
            </w:r>
          </w:p>
        </w:tc>
        <w:tc>
          <w:tcPr>
            <w:tcW w:w="4453" w:type="dxa"/>
            <w:vMerge w:val="restart"/>
            <w:tcBorders>
              <w:top w:val="single" w:sz="4" w:space="0" w:color="auto"/>
              <w:bottom w:val="single" w:sz="4" w:space="0" w:color="auto"/>
            </w:tcBorders>
          </w:tcPr>
          <w:p w14:paraId="39A5A8B6"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lastRenderedPageBreak/>
              <w:t xml:space="preserve">1. В течение отчетного периода общество своевременно и детально раскрывало информацию о существенных корпоративных действиях общества, включая основания и </w:t>
            </w:r>
            <w:r w:rsidRPr="004F5B4F">
              <w:rPr>
                <w:rFonts w:ascii="Times New Roman" w:hAnsi="Times New Roman" w:cs="Times New Roman"/>
                <w:sz w:val="16"/>
                <w:szCs w:val="16"/>
              </w:rPr>
              <w:lastRenderedPageBreak/>
              <w:t>сроки совершения таких действий.</w:t>
            </w:r>
          </w:p>
        </w:tc>
        <w:tc>
          <w:tcPr>
            <w:tcW w:w="2894" w:type="dxa"/>
            <w:gridSpan w:val="7"/>
            <w:tcBorders>
              <w:top w:val="single" w:sz="4" w:space="0" w:color="auto"/>
              <w:bottom w:val="nil"/>
            </w:tcBorders>
          </w:tcPr>
          <w:p w14:paraId="23460F4F"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51C5FE39" w14:textId="77777777" w:rsidR="001F1E7F" w:rsidRPr="004F5B4F" w:rsidRDefault="001F1E7F">
            <w:pPr>
              <w:pStyle w:val="ConsPlusNormal"/>
              <w:rPr>
                <w:rFonts w:ascii="Times New Roman" w:hAnsi="Times New Roman" w:cs="Times New Roman"/>
                <w:sz w:val="16"/>
                <w:szCs w:val="16"/>
              </w:rPr>
            </w:pPr>
          </w:p>
        </w:tc>
      </w:tr>
      <w:tr w:rsidR="00EF3606" w:rsidRPr="004F5B4F" w14:paraId="5618443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39F58AE"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1319B852"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5CC0E29A"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6EC20C5A"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560D3CE" w14:textId="77777777" w:rsidR="001F1E7F" w:rsidRPr="004F5B4F" w:rsidRDefault="001F1E7F">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EAA4A19"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35E966C4" w14:textId="77777777" w:rsidR="001F1E7F" w:rsidRPr="004F5B4F" w:rsidRDefault="001F1E7F">
            <w:pPr>
              <w:pStyle w:val="ConsPlusNormal"/>
              <w:rPr>
                <w:rFonts w:ascii="Times New Roman" w:hAnsi="Times New Roman" w:cs="Times New Roman"/>
                <w:sz w:val="16"/>
                <w:szCs w:val="16"/>
              </w:rPr>
            </w:pPr>
          </w:p>
        </w:tc>
      </w:tr>
      <w:tr w:rsidR="00EF3606" w:rsidRPr="004F5B4F" w14:paraId="38D9B2A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FD079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518BBA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0E44F30"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21BEA388"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299449A3" w14:textId="77777777" w:rsidR="001F1E7F" w:rsidRPr="004F5B4F" w:rsidRDefault="001F1E7F">
            <w:pPr>
              <w:pStyle w:val="ConsPlusNormal"/>
              <w:rPr>
                <w:rFonts w:ascii="Times New Roman" w:hAnsi="Times New Roman" w:cs="Times New Roman"/>
                <w:sz w:val="16"/>
                <w:szCs w:val="16"/>
              </w:rPr>
            </w:pPr>
          </w:p>
        </w:tc>
      </w:tr>
      <w:tr w:rsidR="00EF3606" w:rsidRPr="004F5B4F" w14:paraId="53099BC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12A7929A"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1AFE0EE"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1354F324"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3D00560A"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50F18CAE"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5DAEE140"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19043FA0" w14:textId="77777777" w:rsidR="001F1E7F" w:rsidRPr="004F5B4F" w:rsidRDefault="001F1E7F">
            <w:pPr>
              <w:pStyle w:val="ConsPlusNormal"/>
              <w:rPr>
                <w:rFonts w:ascii="Times New Roman" w:hAnsi="Times New Roman" w:cs="Times New Roman"/>
                <w:sz w:val="16"/>
                <w:szCs w:val="16"/>
              </w:rPr>
            </w:pPr>
          </w:p>
        </w:tc>
      </w:tr>
      <w:tr w:rsidR="00EF3606" w:rsidRPr="004F5B4F" w14:paraId="08551E61"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2A98259"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2BFA6980"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0AE0CD2"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702EAC67"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4998DCA2" w14:textId="77777777" w:rsidR="001F1E7F" w:rsidRPr="004F5B4F" w:rsidRDefault="001F1E7F">
            <w:pPr>
              <w:pStyle w:val="ConsPlusNormal"/>
              <w:rPr>
                <w:rFonts w:ascii="Times New Roman" w:hAnsi="Times New Roman" w:cs="Times New Roman"/>
                <w:sz w:val="16"/>
                <w:szCs w:val="16"/>
              </w:rPr>
            </w:pPr>
          </w:p>
        </w:tc>
      </w:tr>
      <w:tr w:rsidR="00EF3606" w:rsidRPr="004F5B4F" w14:paraId="318739FC"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447B1574"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0F2CF0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3DFDB2E9"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48C56D49"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58FE5EC9" w14:textId="77777777" w:rsidR="001F1E7F" w:rsidRPr="004F5B4F" w:rsidRDefault="001F1E7F">
            <w:pPr>
              <w:pStyle w:val="ConsPlusNormal"/>
              <w:rPr>
                <w:rFonts w:ascii="Times New Roman" w:hAnsi="Times New Roman" w:cs="Times New Roman"/>
                <w:sz w:val="16"/>
                <w:szCs w:val="16"/>
              </w:rPr>
            </w:pPr>
          </w:p>
        </w:tc>
      </w:tr>
      <w:tr w:rsidR="00EF3606" w:rsidRPr="004F5B4F" w14:paraId="67E7BF98"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BC840C8"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C69F007"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472A1F4C"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35FF8FE2"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83FB2CF"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2EBB83A5"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6AB61F9D" w14:textId="77777777" w:rsidR="001F1E7F" w:rsidRPr="004F5B4F" w:rsidRDefault="001F1E7F">
            <w:pPr>
              <w:pStyle w:val="ConsPlusNormal"/>
              <w:rPr>
                <w:rFonts w:ascii="Times New Roman" w:hAnsi="Times New Roman" w:cs="Times New Roman"/>
                <w:sz w:val="16"/>
                <w:szCs w:val="16"/>
              </w:rPr>
            </w:pPr>
          </w:p>
        </w:tc>
      </w:tr>
      <w:tr w:rsidR="00EF3606" w:rsidRPr="004F5B4F" w14:paraId="6A82960C" w14:textId="77777777" w:rsidTr="00934CCB">
        <w:trPr>
          <w:gridAfter w:val="2"/>
          <w:wAfter w:w="8388" w:type="dxa"/>
        </w:trPr>
        <w:tc>
          <w:tcPr>
            <w:tcW w:w="854" w:type="dxa"/>
            <w:vMerge/>
            <w:tcBorders>
              <w:top w:val="single" w:sz="4" w:space="0" w:color="auto"/>
              <w:bottom w:val="single" w:sz="4" w:space="0" w:color="auto"/>
            </w:tcBorders>
          </w:tcPr>
          <w:p w14:paraId="40AE2A32"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495A34B"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single" w:sz="4" w:space="0" w:color="auto"/>
            </w:tcBorders>
          </w:tcPr>
          <w:p w14:paraId="2BA65A00" w14:textId="77777777" w:rsidR="001F1E7F" w:rsidRPr="004F5B4F" w:rsidRDefault="001F1E7F">
            <w:pPr>
              <w:rPr>
                <w:rFonts w:ascii="Times New Roman" w:hAnsi="Times New Roman" w:cs="Times New Roman"/>
                <w:sz w:val="16"/>
                <w:szCs w:val="16"/>
              </w:rPr>
            </w:pPr>
          </w:p>
        </w:tc>
        <w:tc>
          <w:tcPr>
            <w:tcW w:w="2894" w:type="dxa"/>
            <w:gridSpan w:val="7"/>
            <w:tcBorders>
              <w:top w:val="nil"/>
              <w:bottom w:val="single" w:sz="4" w:space="0" w:color="auto"/>
            </w:tcBorders>
          </w:tcPr>
          <w:p w14:paraId="27D77F41"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single" w:sz="4" w:space="0" w:color="auto"/>
            </w:tcBorders>
          </w:tcPr>
          <w:p w14:paraId="11399E82" w14:textId="77777777" w:rsidR="001F1E7F" w:rsidRPr="004F5B4F" w:rsidRDefault="001F1E7F">
            <w:pPr>
              <w:pStyle w:val="ConsPlusNormal"/>
              <w:rPr>
                <w:rFonts w:ascii="Times New Roman" w:hAnsi="Times New Roman" w:cs="Times New Roman"/>
                <w:sz w:val="16"/>
                <w:szCs w:val="16"/>
              </w:rPr>
            </w:pPr>
          </w:p>
        </w:tc>
      </w:tr>
      <w:tr w:rsidR="00EF3606" w:rsidRPr="004F5B4F" w14:paraId="045F509C" w14:textId="77777777" w:rsidTr="00934CCB">
        <w:trPr>
          <w:gridAfter w:val="2"/>
          <w:wAfter w:w="8388" w:type="dxa"/>
        </w:trPr>
        <w:tc>
          <w:tcPr>
            <w:tcW w:w="854" w:type="dxa"/>
            <w:vMerge w:val="restart"/>
            <w:tcBorders>
              <w:top w:val="single" w:sz="4" w:space="0" w:color="auto"/>
              <w:bottom w:val="single" w:sz="4" w:space="0" w:color="auto"/>
            </w:tcBorders>
          </w:tcPr>
          <w:p w14:paraId="2EC34CBC"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7.2.2</w:t>
            </w:r>
          </w:p>
        </w:tc>
        <w:tc>
          <w:tcPr>
            <w:tcW w:w="2835" w:type="dxa"/>
            <w:vMerge w:val="restart"/>
            <w:tcBorders>
              <w:top w:val="single" w:sz="4" w:space="0" w:color="auto"/>
              <w:bottom w:val="single" w:sz="4" w:space="0" w:color="auto"/>
            </w:tcBorders>
          </w:tcPr>
          <w:p w14:paraId="1563A43D"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Правила и процедуры, связанные с осуществлением обществом существенных корпоративных действий, закреплены во внутренних документах общества.</w:t>
            </w:r>
          </w:p>
        </w:tc>
        <w:tc>
          <w:tcPr>
            <w:tcW w:w="4453" w:type="dxa"/>
            <w:vMerge w:val="restart"/>
            <w:tcBorders>
              <w:top w:val="single" w:sz="4" w:space="0" w:color="auto"/>
              <w:bottom w:val="nil"/>
            </w:tcBorders>
          </w:tcPr>
          <w:p w14:paraId="2AA066C4" w14:textId="77777777" w:rsidR="001F1E7F" w:rsidRPr="004F5B4F" w:rsidRDefault="001F1E7F">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1. Внутренние документы общества предусматривают процедуру привлечения независимого оценщика для определения стоимости имущества, отчуждаемого или приобретаемого по крупной сделке или сделке с заинтересованностью.</w:t>
            </w:r>
          </w:p>
        </w:tc>
        <w:tc>
          <w:tcPr>
            <w:tcW w:w="2894" w:type="dxa"/>
            <w:gridSpan w:val="7"/>
            <w:tcBorders>
              <w:top w:val="single" w:sz="4" w:space="0" w:color="auto"/>
              <w:bottom w:val="nil"/>
            </w:tcBorders>
          </w:tcPr>
          <w:p w14:paraId="6693464A" w14:textId="77777777" w:rsidR="001F1E7F" w:rsidRPr="004F5B4F" w:rsidRDefault="001F1E7F">
            <w:pPr>
              <w:pStyle w:val="ConsPlusNormal"/>
              <w:rPr>
                <w:rFonts w:ascii="Times New Roman" w:hAnsi="Times New Roman" w:cs="Times New Roman"/>
                <w:sz w:val="16"/>
                <w:szCs w:val="16"/>
              </w:rPr>
            </w:pPr>
          </w:p>
        </w:tc>
        <w:tc>
          <w:tcPr>
            <w:tcW w:w="4194" w:type="dxa"/>
            <w:tcBorders>
              <w:top w:val="single" w:sz="4" w:space="0" w:color="auto"/>
              <w:bottom w:val="nil"/>
            </w:tcBorders>
          </w:tcPr>
          <w:p w14:paraId="3AFC83F6" w14:textId="77777777" w:rsidR="001F1E7F" w:rsidRPr="004F5B4F" w:rsidRDefault="001F1E7F">
            <w:pPr>
              <w:pStyle w:val="ConsPlusNormal"/>
              <w:rPr>
                <w:rFonts w:ascii="Times New Roman" w:hAnsi="Times New Roman" w:cs="Times New Roman"/>
                <w:sz w:val="16"/>
                <w:szCs w:val="16"/>
              </w:rPr>
            </w:pPr>
          </w:p>
        </w:tc>
      </w:tr>
      <w:tr w:rsidR="00EF3606" w:rsidRPr="004F5B4F" w14:paraId="3F01654A"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57A414C9"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CBE51FD"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3C5C3120" w14:textId="77777777" w:rsidR="001F1E7F" w:rsidRPr="004F5B4F" w:rsidRDefault="001F1E7F">
            <w:pPr>
              <w:rPr>
                <w:rFonts w:ascii="Times New Roman" w:hAnsi="Times New Roman" w:cs="Times New Roman"/>
                <w:sz w:val="16"/>
                <w:szCs w:val="16"/>
              </w:rPr>
            </w:pPr>
          </w:p>
        </w:tc>
        <w:tc>
          <w:tcPr>
            <w:tcW w:w="340" w:type="dxa"/>
            <w:tcBorders>
              <w:top w:val="nil"/>
              <w:bottom w:val="nil"/>
            </w:tcBorders>
          </w:tcPr>
          <w:p w14:paraId="37D566C7" w14:textId="77777777" w:rsidR="001F1E7F" w:rsidRPr="004F5B4F" w:rsidRDefault="001F1E7F">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10D4A515" w14:textId="77777777" w:rsidR="001F1E7F" w:rsidRPr="004F5B4F" w:rsidRDefault="001F1E7F">
            <w:pPr>
              <w:pStyle w:val="ConsPlusNormal"/>
              <w:rPr>
                <w:rFonts w:ascii="Times New Roman" w:hAnsi="Times New Roman" w:cs="Times New Roman"/>
                <w:sz w:val="16"/>
                <w:szCs w:val="16"/>
              </w:rPr>
            </w:pPr>
          </w:p>
        </w:tc>
        <w:tc>
          <w:tcPr>
            <w:tcW w:w="2193" w:type="dxa"/>
            <w:gridSpan w:val="4"/>
            <w:tcBorders>
              <w:top w:val="nil"/>
              <w:bottom w:val="nil"/>
            </w:tcBorders>
          </w:tcPr>
          <w:p w14:paraId="48CDC05D" w14:textId="77777777" w:rsidR="001F1E7F" w:rsidRPr="004F5B4F" w:rsidRDefault="001F1E7F">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tcBorders>
              <w:top w:val="nil"/>
              <w:bottom w:val="nil"/>
            </w:tcBorders>
          </w:tcPr>
          <w:p w14:paraId="1859904C" w14:textId="77777777" w:rsidR="001F1E7F" w:rsidRPr="004F5B4F" w:rsidRDefault="001F1E7F" w:rsidP="001F1E7F">
            <w:pPr>
              <w:pStyle w:val="ConsPlusNormal"/>
              <w:rPr>
                <w:rFonts w:ascii="Times New Roman" w:hAnsi="Times New Roman" w:cs="Times New Roman"/>
                <w:sz w:val="16"/>
                <w:szCs w:val="16"/>
              </w:rPr>
            </w:pPr>
          </w:p>
        </w:tc>
      </w:tr>
      <w:tr w:rsidR="00EF3606" w:rsidRPr="004F5B4F" w14:paraId="0333F5D7"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33978BC5" w14:textId="77777777" w:rsidR="001F1E7F" w:rsidRPr="004F5B4F" w:rsidRDefault="001F1E7F">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7D9CDC5" w14:textId="77777777" w:rsidR="001F1E7F" w:rsidRPr="004F5B4F" w:rsidRDefault="001F1E7F">
            <w:pPr>
              <w:rPr>
                <w:rFonts w:ascii="Times New Roman" w:hAnsi="Times New Roman" w:cs="Times New Roman"/>
                <w:sz w:val="16"/>
                <w:szCs w:val="16"/>
              </w:rPr>
            </w:pPr>
          </w:p>
        </w:tc>
        <w:tc>
          <w:tcPr>
            <w:tcW w:w="4453" w:type="dxa"/>
            <w:vMerge/>
            <w:tcBorders>
              <w:top w:val="single" w:sz="4" w:space="0" w:color="auto"/>
              <w:bottom w:val="nil"/>
            </w:tcBorders>
          </w:tcPr>
          <w:p w14:paraId="59B7EA2A" w14:textId="77777777" w:rsidR="001F1E7F" w:rsidRPr="004F5B4F" w:rsidRDefault="001F1E7F">
            <w:pPr>
              <w:rPr>
                <w:rFonts w:ascii="Times New Roman" w:hAnsi="Times New Roman" w:cs="Times New Roman"/>
                <w:sz w:val="16"/>
                <w:szCs w:val="16"/>
              </w:rPr>
            </w:pPr>
          </w:p>
        </w:tc>
        <w:tc>
          <w:tcPr>
            <w:tcW w:w="2894" w:type="dxa"/>
            <w:gridSpan w:val="7"/>
            <w:tcBorders>
              <w:top w:val="nil"/>
              <w:bottom w:val="nil"/>
            </w:tcBorders>
          </w:tcPr>
          <w:p w14:paraId="7F9F20CD" w14:textId="77777777" w:rsidR="001F1E7F" w:rsidRPr="004F5B4F" w:rsidRDefault="001F1E7F">
            <w:pPr>
              <w:pStyle w:val="ConsPlusNormal"/>
              <w:rPr>
                <w:rFonts w:ascii="Times New Roman" w:hAnsi="Times New Roman" w:cs="Times New Roman"/>
                <w:sz w:val="16"/>
                <w:szCs w:val="16"/>
              </w:rPr>
            </w:pPr>
          </w:p>
        </w:tc>
        <w:tc>
          <w:tcPr>
            <w:tcW w:w="4194" w:type="dxa"/>
            <w:tcBorders>
              <w:top w:val="nil"/>
              <w:bottom w:val="nil"/>
            </w:tcBorders>
          </w:tcPr>
          <w:p w14:paraId="16BA469F" w14:textId="77777777" w:rsidR="001F1E7F" w:rsidRPr="004F5B4F" w:rsidRDefault="001F1E7F">
            <w:pPr>
              <w:pStyle w:val="ConsPlusNormal"/>
              <w:rPr>
                <w:rFonts w:ascii="Times New Roman" w:hAnsi="Times New Roman" w:cs="Times New Roman"/>
                <w:sz w:val="16"/>
                <w:szCs w:val="16"/>
              </w:rPr>
            </w:pPr>
          </w:p>
        </w:tc>
      </w:tr>
      <w:tr w:rsidR="00EF3606" w:rsidRPr="004F5B4F" w14:paraId="0361E274"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7B6AF5CB"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16471E5" w14:textId="77777777" w:rsidR="00627C42" w:rsidRPr="004F5B4F" w:rsidRDefault="00627C42">
            <w:pPr>
              <w:rPr>
                <w:rFonts w:ascii="Times New Roman" w:hAnsi="Times New Roman" w:cs="Times New Roman"/>
                <w:sz w:val="16"/>
                <w:szCs w:val="16"/>
              </w:rPr>
            </w:pPr>
          </w:p>
        </w:tc>
        <w:tc>
          <w:tcPr>
            <w:tcW w:w="4453" w:type="dxa"/>
            <w:vMerge/>
            <w:tcBorders>
              <w:top w:val="single" w:sz="4" w:space="0" w:color="auto"/>
              <w:bottom w:val="nil"/>
            </w:tcBorders>
          </w:tcPr>
          <w:p w14:paraId="1572466B" w14:textId="77777777" w:rsidR="00627C42" w:rsidRPr="004F5B4F" w:rsidRDefault="00627C42">
            <w:pPr>
              <w:rPr>
                <w:rFonts w:ascii="Times New Roman" w:hAnsi="Times New Roman" w:cs="Times New Roman"/>
                <w:sz w:val="16"/>
                <w:szCs w:val="16"/>
              </w:rPr>
            </w:pPr>
          </w:p>
        </w:tc>
        <w:tc>
          <w:tcPr>
            <w:tcW w:w="340" w:type="dxa"/>
            <w:tcBorders>
              <w:top w:val="nil"/>
              <w:bottom w:val="nil"/>
            </w:tcBorders>
          </w:tcPr>
          <w:p w14:paraId="5C0443BF" w14:textId="77777777" w:rsidR="00627C42" w:rsidRPr="004F5B4F" w:rsidRDefault="00627C42">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AA7DE2A" w14:textId="77777777" w:rsidR="00627C42" w:rsidRPr="004F5B4F" w:rsidRDefault="00627C42">
            <w:pPr>
              <w:pStyle w:val="ConsPlusNormal"/>
              <w:rPr>
                <w:rFonts w:ascii="Times New Roman" w:hAnsi="Times New Roman" w:cs="Times New Roman"/>
                <w:sz w:val="16"/>
                <w:szCs w:val="16"/>
                <w:lang w:val="en-US"/>
              </w:rPr>
            </w:pPr>
            <w:r w:rsidRPr="004F5B4F">
              <w:rPr>
                <w:rFonts w:ascii="Times New Roman" w:hAnsi="Times New Roman" w:cs="Times New Roman"/>
                <w:sz w:val="16"/>
                <w:szCs w:val="16"/>
                <w:lang w:val="en-US"/>
              </w:rPr>
              <w:t>V</w:t>
            </w:r>
          </w:p>
        </w:tc>
        <w:tc>
          <w:tcPr>
            <w:tcW w:w="2193" w:type="dxa"/>
            <w:gridSpan w:val="4"/>
            <w:tcBorders>
              <w:top w:val="nil"/>
              <w:bottom w:val="nil"/>
            </w:tcBorders>
          </w:tcPr>
          <w:p w14:paraId="0502BAB1" w14:textId="77777777" w:rsidR="00627C42"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частично</w:t>
            </w:r>
          </w:p>
        </w:tc>
        <w:tc>
          <w:tcPr>
            <w:tcW w:w="4194" w:type="dxa"/>
            <w:tcBorders>
              <w:top w:val="nil"/>
              <w:bottom w:val="nil"/>
            </w:tcBorders>
          </w:tcPr>
          <w:p w14:paraId="54C0CC13" w14:textId="77777777" w:rsidR="00627C42" w:rsidRPr="004F5B4F" w:rsidRDefault="00627C42" w:rsidP="00882300">
            <w:pPr>
              <w:pStyle w:val="ConsPlusNormal"/>
              <w:rPr>
                <w:rFonts w:ascii="Times New Roman" w:hAnsi="Times New Roman" w:cs="Times New Roman"/>
                <w:sz w:val="16"/>
                <w:szCs w:val="16"/>
              </w:rPr>
            </w:pPr>
            <w:r w:rsidRPr="004F5B4F">
              <w:rPr>
                <w:rFonts w:ascii="Times New Roman" w:hAnsi="Times New Roman" w:cs="Times New Roman"/>
                <w:sz w:val="16"/>
                <w:szCs w:val="16"/>
              </w:rPr>
              <w:t xml:space="preserve">Внутренними документами общества эти </w:t>
            </w:r>
            <w:r w:rsidR="00882300" w:rsidRPr="004F5B4F">
              <w:rPr>
                <w:rFonts w:ascii="Times New Roman" w:hAnsi="Times New Roman" w:cs="Times New Roman"/>
                <w:sz w:val="16"/>
                <w:szCs w:val="16"/>
              </w:rPr>
              <w:t>правила и процедуры не закреплены</w:t>
            </w:r>
            <w:r w:rsidRPr="004F5B4F">
              <w:rPr>
                <w:rFonts w:ascii="Times New Roman" w:hAnsi="Times New Roman" w:cs="Times New Roman"/>
                <w:sz w:val="16"/>
                <w:szCs w:val="16"/>
              </w:rPr>
              <w:t xml:space="preserve">, но обществом </w:t>
            </w:r>
            <w:r w:rsidR="00750570" w:rsidRPr="004F5B4F">
              <w:rPr>
                <w:rFonts w:ascii="Times New Roman" w:hAnsi="Times New Roman" w:cs="Times New Roman"/>
                <w:sz w:val="16"/>
                <w:szCs w:val="16"/>
              </w:rPr>
              <w:t xml:space="preserve">в соответствии с законом </w:t>
            </w:r>
            <w:r w:rsidR="00E47568" w:rsidRPr="004F5B4F">
              <w:rPr>
                <w:rFonts w:ascii="Times New Roman" w:hAnsi="Times New Roman" w:cs="Times New Roman"/>
                <w:sz w:val="16"/>
                <w:szCs w:val="16"/>
              </w:rPr>
              <w:t>д</w:t>
            </w:r>
            <w:r w:rsidRPr="004F5B4F">
              <w:rPr>
                <w:rFonts w:ascii="Times New Roman" w:hAnsi="Times New Roman" w:cs="Times New Roman"/>
                <w:sz w:val="16"/>
                <w:szCs w:val="16"/>
              </w:rPr>
              <w:t xml:space="preserve">ля определения рыночной стоимости акций и оценке сделок привлекается </w:t>
            </w:r>
            <w:r w:rsidR="00E47568" w:rsidRPr="004F5B4F">
              <w:rPr>
                <w:rFonts w:ascii="Times New Roman" w:hAnsi="Times New Roman" w:cs="Times New Roman"/>
                <w:sz w:val="16"/>
                <w:szCs w:val="16"/>
              </w:rPr>
              <w:t xml:space="preserve"> независимый оценщик</w:t>
            </w:r>
            <w:r w:rsidRPr="004F5B4F">
              <w:rPr>
                <w:rFonts w:ascii="Times New Roman" w:hAnsi="Times New Roman" w:cs="Times New Roman"/>
                <w:sz w:val="16"/>
                <w:szCs w:val="16"/>
              </w:rPr>
              <w:t xml:space="preserve">. Заинтересованные лица определяются </w:t>
            </w:r>
            <w:proofErr w:type="gramStart"/>
            <w:r w:rsidRPr="004F5B4F">
              <w:rPr>
                <w:rFonts w:ascii="Times New Roman" w:hAnsi="Times New Roman" w:cs="Times New Roman"/>
                <w:sz w:val="16"/>
                <w:szCs w:val="16"/>
              </w:rPr>
              <w:t>согласно норм</w:t>
            </w:r>
            <w:proofErr w:type="gramEnd"/>
            <w:r w:rsidRPr="004F5B4F">
              <w:rPr>
                <w:rFonts w:ascii="Times New Roman" w:hAnsi="Times New Roman" w:cs="Times New Roman"/>
                <w:sz w:val="16"/>
                <w:szCs w:val="16"/>
              </w:rPr>
              <w:t xml:space="preserve"> действующего законодательства.</w:t>
            </w:r>
          </w:p>
        </w:tc>
      </w:tr>
      <w:tr w:rsidR="00EF3606" w:rsidRPr="004F5B4F" w14:paraId="438E028C" w14:textId="77777777" w:rsidTr="00627C42">
        <w:tblPrEx>
          <w:tblBorders>
            <w:insideH w:val="none" w:sz="0" w:space="0" w:color="auto"/>
          </w:tblBorders>
        </w:tblPrEx>
        <w:trPr>
          <w:trHeight w:val="517"/>
        </w:trPr>
        <w:tc>
          <w:tcPr>
            <w:tcW w:w="854" w:type="dxa"/>
            <w:vMerge/>
            <w:tcBorders>
              <w:top w:val="single" w:sz="4" w:space="0" w:color="auto"/>
              <w:bottom w:val="single" w:sz="4" w:space="0" w:color="auto"/>
            </w:tcBorders>
          </w:tcPr>
          <w:p w14:paraId="5D391EAE"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35AEF4C" w14:textId="77777777" w:rsidR="00627C42" w:rsidRPr="004F5B4F" w:rsidRDefault="00627C42">
            <w:pPr>
              <w:rPr>
                <w:rFonts w:ascii="Times New Roman" w:hAnsi="Times New Roman" w:cs="Times New Roman"/>
                <w:sz w:val="16"/>
                <w:szCs w:val="16"/>
              </w:rPr>
            </w:pPr>
          </w:p>
        </w:tc>
        <w:tc>
          <w:tcPr>
            <w:tcW w:w="4453" w:type="dxa"/>
            <w:vMerge/>
            <w:tcBorders>
              <w:top w:val="single" w:sz="4" w:space="0" w:color="auto"/>
              <w:bottom w:val="nil"/>
            </w:tcBorders>
          </w:tcPr>
          <w:p w14:paraId="029B1AA5" w14:textId="77777777" w:rsidR="00627C42" w:rsidRPr="004F5B4F" w:rsidRDefault="00627C42">
            <w:pPr>
              <w:rPr>
                <w:rFonts w:ascii="Times New Roman" w:hAnsi="Times New Roman" w:cs="Times New Roman"/>
                <w:sz w:val="16"/>
                <w:szCs w:val="16"/>
              </w:rPr>
            </w:pPr>
          </w:p>
        </w:tc>
        <w:tc>
          <w:tcPr>
            <w:tcW w:w="2894" w:type="dxa"/>
            <w:gridSpan w:val="7"/>
            <w:vMerge w:val="restart"/>
            <w:tcBorders>
              <w:top w:val="nil"/>
              <w:bottom w:val="nil"/>
            </w:tcBorders>
          </w:tcPr>
          <w:p w14:paraId="1359CBF0" w14:textId="77777777" w:rsidR="00627C42"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nil"/>
            </w:tcBorders>
          </w:tcPr>
          <w:p w14:paraId="76F17F2B" w14:textId="77777777" w:rsidR="00627C42" w:rsidRPr="004F5B4F" w:rsidRDefault="00627C42">
            <w:pPr>
              <w:pStyle w:val="ConsPlusNormal"/>
              <w:rPr>
                <w:rFonts w:ascii="Times New Roman" w:hAnsi="Times New Roman" w:cs="Times New Roman"/>
                <w:sz w:val="16"/>
                <w:szCs w:val="16"/>
              </w:rPr>
            </w:pPr>
          </w:p>
        </w:tc>
        <w:tc>
          <w:tcPr>
            <w:tcW w:w="4194" w:type="dxa"/>
          </w:tcPr>
          <w:p w14:paraId="29A88251" w14:textId="77777777" w:rsidR="00627C42" w:rsidRPr="004F5B4F" w:rsidRDefault="00627C42">
            <w:pPr>
              <w:rPr>
                <w:rFonts w:ascii="Times New Roman" w:hAnsi="Times New Roman" w:cs="Times New Roman"/>
                <w:sz w:val="16"/>
                <w:szCs w:val="16"/>
              </w:rPr>
            </w:pPr>
          </w:p>
        </w:tc>
        <w:tc>
          <w:tcPr>
            <w:tcW w:w="4194" w:type="dxa"/>
          </w:tcPr>
          <w:p w14:paraId="409C3445" w14:textId="77777777" w:rsidR="00627C42" w:rsidRPr="004F5B4F" w:rsidRDefault="00627C42" w:rsidP="00627C42">
            <w:pPr>
              <w:pStyle w:val="ConsPlusNormal"/>
              <w:rPr>
                <w:rFonts w:ascii="Times New Roman" w:hAnsi="Times New Roman" w:cs="Times New Roman"/>
                <w:sz w:val="16"/>
                <w:szCs w:val="16"/>
              </w:rPr>
            </w:pPr>
          </w:p>
        </w:tc>
      </w:tr>
      <w:tr w:rsidR="00EF3606" w:rsidRPr="004F5B4F" w14:paraId="275BAD23"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3A0499A3"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5D86E7D1" w14:textId="77777777" w:rsidR="00627C42" w:rsidRPr="004F5B4F" w:rsidRDefault="00627C42">
            <w:pPr>
              <w:rPr>
                <w:rFonts w:ascii="Times New Roman" w:hAnsi="Times New Roman" w:cs="Times New Roman"/>
                <w:sz w:val="16"/>
                <w:szCs w:val="16"/>
              </w:rPr>
            </w:pPr>
          </w:p>
        </w:tc>
        <w:tc>
          <w:tcPr>
            <w:tcW w:w="4453" w:type="dxa"/>
            <w:vMerge w:val="restart"/>
            <w:tcBorders>
              <w:top w:val="nil"/>
              <w:bottom w:val="nil"/>
            </w:tcBorders>
          </w:tcPr>
          <w:p w14:paraId="1B782275" w14:textId="77777777" w:rsidR="00627C42" w:rsidRPr="004F5B4F" w:rsidRDefault="00627C42">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2. Внутренние документы общества предусматривают процедуру привлечения независимого оценщика для оценки стоимости приобретения и выкупа акций общества.</w:t>
            </w:r>
          </w:p>
        </w:tc>
        <w:tc>
          <w:tcPr>
            <w:tcW w:w="2894" w:type="dxa"/>
            <w:gridSpan w:val="7"/>
            <w:vMerge/>
            <w:tcBorders>
              <w:top w:val="nil"/>
              <w:bottom w:val="nil"/>
            </w:tcBorders>
          </w:tcPr>
          <w:p w14:paraId="6ACE9AB3" w14:textId="77777777" w:rsidR="00627C42" w:rsidRPr="004F5B4F" w:rsidRDefault="00627C42">
            <w:pPr>
              <w:rPr>
                <w:rFonts w:ascii="Times New Roman" w:hAnsi="Times New Roman" w:cs="Times New Roman"/>
                <w:sz w:val="16"/>
                <w:szCs w:val="16"/>
              </w:rPr>
            </w:pPr>
          </w:p>
        </w:tc>
        <w:tc>
          <w:tcPr>
            <w:tcW w:w="4194" w:type="dxa"/>
            <w:vMerge/>
            <w:tcBorders>
              <w:top w:val="nil"/>
              <w:bottom w:val="nil"/>
            </w:tcBorders>
          </w:tcPr>
          <w:p w14:paraId="1311A7B6" w14:textId="77777777" w:rsidR="00627C42" w:rsidRPr="004F5B4F" w:rsidRDefault="00627C42">
            <w:pPr>
              <w:rPr>
                <w:rFonts w:ascii="Times New Roman" w:hAnsi="Times New Roman" w:cs="Times New Roman"/>
                <w:sz w:val="16"/>
                <w:szCs w:val="16"/>
              </w:rPr>
            </w:pPr>
          </w:p>
        </w:tc>
      </w:tr>
      <w:tr w:rsidR="00EF3606" w:rsidRPr="004F5B4F" w14:paraId="2A282922"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030DDE27"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461027C1" w14:textId="77777777" w:rsidR="00627C42" w:rsidRPr="004F5B4F" w:rsidRDefault="00627C42">
            <w:pPr>
              <w:rPr>
                <w:rFonts w:ascii="Times New Roman" w:hAnsi="Times New Roman" w:cs="Times New Roman"/>
                <w:sz w:val="16"/>
                <w:szCs w:val="16"/>
              </w:rPr>
            </w:pPr>
          </w:p>
        </w:tc>
        <w:tc>
          <w:tcPr>
            <w:tcW w:w="4453" w:type="dxa"/>
            <w:vMerge/>
            <w:tcBorders>
              <w:top w:val="nil"/>
              <w:bottom w:val="nil"/>
            </w:tcBorders>
          </w:tcPr>
          <w:p w14:paraId="74D1E9AF" w14:textId="77777777" w:rsidR="00627C42" w:rsidRPr="004F5B4F" w:rsidRDefault="00627C42">
            <w:pPr>
              <w:rPr>
                <w:rFonts w:ascii="Times New Roman" w:hAnsi="Times New Roman" w:cs="Times New Roman"/>
                <w:sz w:val="16"/>
                <w:szCs w:val="16"/>
              </w:rPr>
            </w:pPr>
          </w:p>
        </w:tc>
        <w:tc>
          <w:tcPr>
            <w:tcW w:w="2894" w:type="dxa"/>
            <w:gridSpan w:val="7"/>
            <w:tcBorders>
              <w:top w:val="nil"/>
              <w:bottom w:val="nil"/>
            </w:tcBorders>
          </w:tcPr>
          <w:p w14:paraId="33FED5DC" w14:textId="77777777" w:rsidR="00627C42" w:rsidRPr="004F5B4F" w:rsidRDefault="00627C42">
            <w:pPr>
              <w:pStyle w:val="ConsPlusNormal"/>
              <w:rPr>
                <w:rFonts w:ascii="Times New Roman" w:hAnsi="Times New Roman" w:cs="Times New Roman"/>
                <w:sz w:val="16"/>
                <w:szCs w:val="16"/>
              </w:rPr>
            </w:pPr>
          </w:p>
        </w:tc>
        <w:tc>
          <w:tcPr>
            <w:tcW w:w="4194" w:type="dxa"/>
            <w:tcBorders>
              <w:top w:val="nil"/>
              <w:bottom w:val="nil"/>
            </w:tcBorders>
          </w:tcPr>
          <w:p w14:paraId="525F395B" w14:textId="77777777" w:rsidR="00627C42" w:rsidRPr="004F5B4F" w:rsidRDefault="00627C42">
            <w:pPr>
              <w:pStyle w:val="ConsPlusNormal"/>
              <w:rPr>
                <w:rFonts w:ascii="Times New Roman" w:hAnsi="Times New Roman" w:cs="Times New Roman"/>
                <w:sz w:val="16"/>
                <w:szCs w:val="16"/>
              </w:rPr>
            </w:pPr>
          </w:p>
        </w:tc>
      </w:tr>
      <w:tr w:rsidR="00EF3606" w:rsidRPr="004F5B4F" w14:paraId="6420C130"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61BEC55B"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6EA62340" w14:textId="77777777" w:rsidR="00627C42" w:rsidRPr="004F5B4F" w:rsidRDefault="00627C42">
            <w:pPr>
              <w:rPr>
                <w:rFonts w:ascii="Times New Roman" w:hAnsi="Times New Roman" w:cs="Times New Roman"/>
                <w:sz w:val="16"/>
                <w:szCs w:val="16"/>
              </w:rPr>
            </w:pPr>
          </w:p>
        </w:tc>
        <w:tc>
          <w:tcPr>
            <w:tcW w:w="4453" w:type="dxa"/>
            <w:vMerge/>
            <w:tcBorders>
              <w:top w:val="nil"/>
              <w:bottom w:val="nil"/>
            </w:tcBorders>
          </w:tcPr>
          <w:p w14:paraId="76A33D5E" w14:textId="77777777" w:rsidR="00627C42" w:rsidRPr="004F5B4F" w:rsidRDefault="00627C42">
            <w:pPr>
              <w:rPr>
                <w:rFonts w:ascii="Times New Roman" w:hAnsi="Times New Roman" w:cs="Times New Roman"/>
                <w:sz w:val="16"/>
                <w:szCs w:val="16"/>
              </w:rPr>
            </w:pPr>
          </w:p>
        </w:tc>
        <w:tc>
          <w:tcPr>
            <w:tcW w:w="340" w:type="dxa"/>
            <w:tcBorders>
              <w:top w:val="nil"/>
              <w:bottom w:val="nil"/>
            </w:tcBorders>
          </w:tcPr>
          <w:p w14:paraId="6F76275F" w14:textId="77777777" w:rsidR="00627C42" w:rsidRPr="004F5B4F" w:rsidRDefault="00627C42">
            <w:pPr>
              <w:pStyle w:val="ConsPlusNormal"/>
              <w:rPr>
                <w:rFonts w:ascii="Times New Roman" w:hAnsi="Times New Roman" w:cs="Times New Roman"/>
                <w:sz w:val="16"/>
                <w:szCs w:val="16"/>
              </w:rPr>
            </w:pPr>
          </w:p>
        </w:tc>
        <w:tc>
          <w:tcPr>
            <w:tcW w:w="361" w:type="dxa"/>
            <w:gridSpan w:val="2"/>
            <w:tcBorders>
              <w:top w:val="single" w:sz="4" w:space="0" w:color="auto"/>
              <w:bottom w:val="single" w:sz="4" w:space="0" w:color="auto"/>
            </w:tcBorders>
          </w:tcPr>
          <w:p w14:paraId="22D15AD4" w14:textId="77777777" w:rsidR="00627C42" w:rsidRPr="004F5B4F" w:rsidRDefault="00627C42">
            <w:pPr>
              <w:pStyle w:val="ConsPlusNormal"/>
              <w:rPr>
                <w:rFonts w:ascii="Times New Roman" w:hAnsi="Times New Roman" w:cs="Times New Roman"/>
                <w:sz w:val="16"/>
                <w:szCs w:val="16"/>
              </w:rPr>
            </w:pPr>
          </w:p>
        </w:tc>
        <w:tc>
          <w:tcPr>
            <w:tcW w:w="2193" w:type="dxa"/>
            <w:gridSpan w:val="4"/>
            <w:tcBorders>
              <w:top w:val="nil"/>
              <w:bottom w:val="nil"/>
            </w:tcBorders>
          </w:tcPr>
          <w:p w14:paraId="54963F78" w14:textId="77777777" w:rsidR="00627C42"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не</w:t>
            </w:r>
          </w:p>
        </w:tc>
        <w:tc>
          <w:tcPr>
            <w:tcW w:w="4194" w:type="dxa"/>
            <w:tcBorders>
              <w:top w:val="nil"/>
              <w:bottom w:val="nil"/>
            </w:tcBorders>
          </w:tcPr>
          <w:p w14:paraId="230DD13C" w14:textId="77777777" w:rsidR="00627C42" w:rsidRPr="004F5B4F" w:rsidRDefault="00627C42">
            <w:pPr>
              <w:pStyle w:val="ConsPlusNormal"/>
              <w:rPr>
                <w:rFonts w:ascii="Times New Roman" w:hAnsi="Times New Roman" w:cs="Times New Roman"/>
                <w:sz w:val="16"/>
                <w:szCs w:val="16"/>
              </w:rPr>
            </w:pPr>
          </w:p>
        </w:tc>
      </w:tr>
      <w:tr w:rsidR="00EF3606" w:rsidRPr="004F5B4F" w14:paraId="01BF3C0E" w14:textId="77777777" w:rsidTr="00934CCB">
        <w:tblPrEx>
          <w:tblBorders>
            <w:insideH w:val="none" w:sz="0" w:space="0" w:color="auto"/>
          </w:tblBorders>
        </w:tblPrEx>
        <w:trPr>
          <w:gridAfter w:val="2"/>
          <w:wAfter w:w="8388" w:type="dxa"/>
          <w:trHeight w:val="517"/>
        </w:trPr>
        <w:tc>
          <w:tcPr>
            <w:tcW w:w="854" w:type="dxa"/>
            <w:vMerge/>
            <w:tcBorders>
              <w:top w:val="single" w:sz="4" w:space="0" w:color="auto"/>
              <w:bottom w:val="single" w:sz="4" w:space="0" w:color="auto"/>
            </w:tcBorders>
          </w:tcPr>
          <w:p w14:paraId="57A038D6"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38B140E2" w14:textId="77777777" w:rsidR="00627C42" w:rsidRPr="004F5B4F" w:rsidRDefault="00627C42">
            <w:pPr>
              <w:rPr>
                <w:rFonts w:ascii="Times New Roman" w:hAnsi="Times New Roman" w:cs="Times New Roman"/>
                <w:sz w:val="16"/>
                <w:szCs w:val="16"/>
              </w:rPr>
            </w:pPr>
          </w:p>
        </w:tc>
        <w:tc>
          <w:tcPr>
            <w:tcW w:w="4453" w:type="dxa"/>
            <w:vMerge/>
            <w:tcBorders>
              <w:top w:val="nil"/>
              <w:bottom w:val="nil"/>
            </w:tcBorders>
          </w:tcPr>
          <w:p w14:paraId="03130176" w14:textId="77777777" w:rsidR="00627C42" w:rsidRPr="004F5B4F" w:rsidRDefault="00627C42">
            <w:pPr>
              <w:rPr>
                <w:rFonts w:ascii="Times New Roman" w:hAnsi="Times New Roman" w:cs="Times New Roman"/>
                <w:sz w:val="16"/>
                <w:szCs w:val="16"/>
              </w:rPr>
            </w:pPr>
          </w:p>
        </w:tc>
        <w:tc>
          <w:tcPr>
            <w:tcW w:w="2894" w:type="dxa"/>
            <w:gridSpan w:val="7"/>
            <w:vMerge w:val="restart"/>
            <w:tcBorders>
              <w:top w:val="nil"/>
              <w:bottom w:val="single" w:sz="4" w:space="0" w:color="auto"/>
            </w:tcBorders>
          </w:tcPr>
          <w:p w14:paraId="0B2BB9CD" w14:textId="77777777" w:rsidR="00627C42" w:rsidRPr="004F5B4F" w:rsidRDefault="00627C42">
            <w:pPr>
              <w:pStyle w:val="ConsPlusNormal"/>
              <w:rPr>
                <w:rFonts w:ascii="Times New Roman" w:hAnsi="Times New Roman" w:cs="Times New Roman"/>
                <w:sz w:val="16"/>
                <w:szCs w:val="16"/>
              </w:rPr>
            </w:pPr>
            <w:r w:rsidRPr="004F5B4F">
              <w:rPr>
                <w:rFonts w:ascii="Times New Roman" w:hAnsi="Times New Roman" w:cs="Times New Roman"/>
                <w:sz w:val="16"/>
                <w:szCs w:val="16"/>
              </w:rPr>
              <w:t>соблюдается</w:t>
            </w:r>
          </w:p>
        </w:tc>
        <w:tc>
          <w:tcPr>
            <w:tcW w:w="4194" w:type="dxa"/>
            <w:vMerge w:val="restart"/>
            <w:tcBorders>
              <w:top w:val="nil"/>
              <w:bottom w:val="single" w:sz="4" w:space="0" w:color="auto"/>
            </w:tcBorders>
          </w:tcPr>
          <w:p w14:paraId="2783AE37" w14:textId="77777777" w:rsidR="00627C42" w:rsidRPr="004F5B4F" w:rsidRDefault="00627C42">
            <w:pPr>
              <w:pStyle w:val="ConsPlusNormal"/>
              <w:rPr>
                <w:rFonts w:ascii="Times New Roman" w:hAnsi="Times New Roman" w:cs="Times New Roman"/>
                <w:sz w:val="16"/>
                <w:szCs w:val="16"/>
              </w:rPr>
            </w:pPr>
          </w:p>
        </w:tc>
      </w:tr>
      <w:tr w:rsidR="00EF3606" w:rsidRPr="00EF3606" w14:paraId="0E3B3A73" w14:textId="77777777" w:rsidTr="00934CCB">
        <w:tblPrEx>
          <w:tblBorders>
            <w:insideH w:val="none" w:sz="0" w:space="0" w:color="auto"/>
          </w:tblBorders>
        </w:tblPrEx>
        <w:trPr>
          <w:gridAfter w:val="2"/>
          <w:wAfter w:w="8388" w:type="dxa"/>
        </w:trPr>
        <w:tc>
          <w:tcPr>
            <w:tcW w:w="854" w:type="dxa"/>
            <w:vMerge/>
            <w:tcBorders>
              <w:top w:val="single" w:sz="4" w:space="0" w:color="auto"/>
              <w:bottom w:val="single" w:sz="4" w:space="0" w:color="auto"/>
            </w:tcBorders>
          </w:tcPr>
          <w:p w14:paraId="206FA5A4" w14:textId="77777777" w:rsidR="00627C42" w:rsidRPr="004F5B4F" w:rsidRDefault="00627C42">
            <w:pPr>
              <w:rPr>
                <w:rFonts w:ascii="Times New Roman" w:hAnsi="Times New Roman" w:cs="Times New Roman"/>
                <w:sz w:val="16"/>
                <w:szCs w:val="16"/>
              </w:rPr>
            </w:pPr>
          </w:p>
        </w:tc>
        <w:tc>
          <w:tcPr>
            <w:tcW w:w="2835" w:type="dxa"/>
            <w:vMerge/>
            <w:tcBorders>
              <w:top w:val="single" w:sz="4" w:space="0" w:color="auto"/>
              <w:bottom w:val="single" w:sz="4" w:space="0" w:color="auto"/>
            </w:tcBorders>
          </w:tcPr>
          <w:p w14:paraId="7632376B" w14:textId="77777777" w:rsidR="00627C42" w:rsidRPr="004F5B4F" w:rsidRDefault="00627C42">
            <w:pPr>
              <w:rPr>
                <w:rFonts w:ascii="Times New Roman" w:hAnsi="Times New Roman" w:cs="Times New Roman"/>
                <w:sz w:val="16"/>
                <w:szCs w:val="16"/>
              </w:rPr>
            </w:pPr>
          </w:p>
        </w:tc>
        <w:tc>
          <w:tcPr>
            <w:tcW w:w="4453" w:type="dxa"/>
            <w:tcBorders>
              <w:top w:val="nil"/>
              <w:bottom w:val="single" w:sz="4" w:space="0" w:color="auto"/>
            </w:tcBorders>
          </w:tcPr>
          <w:p w14:paraId="7F84EADB" w14:textId="77777777" w:rsidR="00627C42" w:rsidRPr="00EF3606" w:rsidRDefault="00627C42">
            <w:pPr>
              <w:pStyle w:val="ConsPlusNormal"/>
              <w:jc w:val="both"/>
              <w:rPr>
                <w:rFonts w:ascii="Times New Roman" w:hAnsi="Times New Roman" w:cs="Times New Roman"/>
                <w:sz w:val="16"/>
                <w:szCs w:val="16"/>
              </w:rPr>
            </w:pPr>
            <w:r w:rsidRPr="004F5B4F">
              <w:rPr>
                <w:rFonts w:ascii="Times New Roman" w:hAnsi="Times New Roman" w:cs="Times New Roman"/>
                <w:sz w:val="16"/>
                <w:szCs w:val="16"/>
              </w:rPr>
              <w:t xml:space="preserve">3. Внутренние документы общества предусматривают расширенный перечень </w:t>
            </w:r>
            <w:proofErr w:type="gramStart"/>
            <w:r w:rsidRPr="004F5B4F">
              <w:rPr>
                <w:rFonts w:ascii="Times New Roman" w:hAnsi="Times New Roman" w:cs="Times New Roman"/>
                <w:sz w:val="16"/>
                <w:szCs w:val="16"/>
              </w:rPr>
              <w:t>оснований</w:t>
            </w:r>
            <w:proofErr w:type="gramEnd"/>
            <w:r w:rsidRPr="004F5B4F">
              <w:rPr>
                <w:rFonts w:ascii="Times New Roman" w:hAnsi="Times New Roman" w:cs="Times New Roman"/>
                <w:sz w:val="16"/>
                <w:szCs w:val="16"/>
              </w:rPr>
              <w:t xml:space="preserve"> по которым члены совета директоров общества и иные предусмотренные законодательством лица признаются заинтересованными в сделках общества.</w:t>
            </w:r>
            <w:r w:rsidR="00026EF3">
              <w:rPr>
                <w:rFonts w:ascii="Times New Roman" w:hAnsi="Times New Roman" w:cs="Times New Roman"/>
                <w:sz w:val="16"/>
                <w:szCs w:val="16"/>
              </w:rPr>
              <w:t xml:space="preserve">                </w:t>
            </w:r>
          </w:p>
        </w:tc>
        <w:tc>
          <w:tcPr>
            <w:tcW w:w="2894" w:type="dxa"/>
            <w:gridSpan w:val="7"/>
            <w:vMerge/>
            <w:tcBorders>
              <w:top w:val="nil"/>
              <w:bottom w:val="single" w:sz="4" w:space="0" w:color="auto"/>
            </w:tcBorders>
          </w:tcPr>
          <w:p w14:paraId="2932DA35" w14:textId="77777777" w:rsidR="00627C42" w:rsidRPr="00EF3606" w:rsidRDefault="00627C42">
            <w:pPr>
              <w:rPr>
                <w:rFonts w:ascii="Times New Roman" w:hAnsi="Times New Roman" w:cs="Times New Roman"/>
                <w:sz w:val="16"/>
                <w:szCs w:val="16"/>
              </w:rPr>
            </w:pPr>
          </w:p>
        </w:tc>
        <w:tc>
          <w:tcPr>
            <w:tcW w:w="4194" w:type="dxa"/>
            <w:vMerge/>
            <w:tcBorders>
              <w:top w:val="nil"/>
              <w:bottom w:val="single" w:sz="4" w:space="0" w:color="auto"/>
            </w:tcBorders>
          </w:tcPr>
          <w:p w14:paraId="1EE9E678" w14:textId="77777777" w:rsidR="00627C42" w:rsidRPr="00EF3606" w:rsidRDefault="00627C42">
            <w:pPr>
              <w:rPr>
                <w:rFonts w:ascii="Times New Roman" w:hAnsi="Times New Roman" w:cs="Times New Roman"/>
                <w:sz w:val="16"/>
                <w:szCs w:val="16"/>
              </w:rPr>
            </w:pPr>
          </w:p>
        </w:tc>
      </w:tr>
    </w:tbl>
    <w:p w14:paraId="113E11BE" w14:textId="77777777" w:rsidR="00127EE9" w:rsidRPr="00EF3606" w:rsidRDefault="00127EE9">
      <w:pPr>
        <w:rPr>
          <w:rFonts w:ascii="Times New Roman" w:hAnsi="Times New Roman" w:cs="Times New Roman"/>
          <w:sz w:val="16"/>
          <w:szCs w:val="16"/>
        </w:rPr>
        <w:sectPr w:rsidR="00127EE9" w:rsidRPr="00EF3606" w:rsidSect="003C1B57">
          <w:pgSz w:w="16838" w:h="11905" w:orient="landscape"/>
          <w:pgMar w:top="1134" w:right="851" w:bottom="425" w:left="1134" w:header="0" w:footer="0" w:gutter="0"/>
          <w:cols w:space="720"/>
        </w:sectPr>
      </w:pPr>
    </w:p>
    <w:p w14:paraId="153B4FD6" w14:textId="77777777" w:rsidR="00BE0AA3" w:rsidRPr="00EF3606" w:rsidRDefault="00BE0AA3" w:rsidP="0084734B">
      <w:pPr>
        <w:pStyle w:val="ConsPlusNormal"/>
        <w:jc w:val="both"/>
        <w:rPr>
          <w:rFonts w:ascii="Times New Roman" w:hAnsi="Times New Roman" w:cs="Times New Roman"/>
          <w:sz w:val="16"/>
          <w:szCs w:val="16"/>
        </w:rPr>
      </w:pPr>
    </w:p>
    <w:sectPr w:rsidR="00BE0AA3" w:rsidRPr="00EF3606" w:rsidSect="003C1B57">
      <w:pgSz w:w="11905" w:h="16838"/>
      <w:pgMar w:top="1134" w:right="851" w:bottom="425"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01992" w14:textId="77777777" w:rsidR="00C62F78" w:rsidRDefault="00C62F78" w:rsidP="003F5443">
      <w:pPr>
        <w:spacing w:after="0" w:line="240" w:lineRule="auto"/>
      </w:pPr>
      <w:r>
        <w:separator/>
      </w:r>
    </w:p>
  </w:endnote>
  <w:endnote w:type="continuationSeparator" w:id="0">
    <w:p w14:paraId="5589C1C5" w14:textId="77777777" w:rsidR="00C62F78" w:rsidRDefault="00C62F78" w:rsidP="003F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285DB" w14:textId="77777777" w:rsidR="00C62F78" w:rsidRDefault="00C62F78" w:rsidP="003F5443">
      <w:pPr>
        <w:spacing w:after="0" w:line="240" w:lineRule="auto"/>
      </w:pPr>
      <w:r>
        <w:separator/>
      </w:r>
    </w:p>
  </w:footnote>
  <w:footnote w:type="continuationSeparator" w:id="0">
    <w:p w14:paraId="394D90F2" w14:textId="77777777" w:rsidR="00C62F78" w:rsidRDefault="00C62F78" w:rsidP="003F5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782949"/>
      <w:docPartObj>
        <w:docPartGallery w:val="Page Numbers (Top of Page)"/>
        <w:docPartUnique/>
      </w:docPartObj>
    </w:sdtPr>
    <w:sdtEndPr>
      <w:rPr>
        <w:rFonts w:ascii="Times New Roman" w:hAnsi="Times New Roman" w:cs="Times New Roman"/>
        <w:sz w:val="28"/>
        <w:szCs w:val="28"/>
      </w:rPr>
    </w:sdtEndPr>
    <w:sdtContent>
      <w:p w14:paraId="219098D0" w14:textId="77777777" w:rsidR="00C62F78" w:rsidRDefault="00C62F78">
        <w:pPr>
          <w:pStyle w:val="a5"/>
          <w:jc w:val="center"/>
        </w:pPr>
      </w:p>
      <w:p w14:paraId="43433802" w14:textId="77777777" w:rsidR="00C62F78" w:rsidRDefault="00C62F78">
        <w:pPr>
          <w:pStyle w:val="a5"/>
          <w:jc w:val="center"/>
        </w:pPr>
      </w:p>
      <w:p w14:paraId="04C87368" w14:textId="77777777" w:rsidR="00C62F78" w:rsidRDefault="00C62F78">
        <w:pPr>
          <w:pStyle w:val="a5"/>
          <w:jc w:val="center"/>
        </w:pPr>
      </w:p>
      <w:p w14:paraId="1900059F" w14:textId="77777777" w:rsidR="00C62F78" w:rsidRPr="003F5443" w:rsidRDefault="00124104">
        <w:pPr>
          <w:pStyle w:val="a5"/>
          <w:jc w:val="center"/>
          <w:rPr>
            <w:rFonts w:ascii="Times New Roman" w:hAnsi="Times New Roman" w:cs="Times New Roman"/>
            <w:sz w:val="28"/>
            <w:szCs w:val="28"/>
          </w:rPr>
        </w:pPr>
      </w:p>
    </w:sdtContent>
  </w:sdt>
  <w:p w14:paraId="30E45804" w14:textId="77777777" w:rsidR="00C62F78" w:rsidRDefault="00C62F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mailMerge>
    <w:mainDocumentType w:val="formLetters"/>
    <w:dataType w:val="textFile"/>
    <w:activeRecord w:val="-1"/>
  </w:mailMerge>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E9"/>
    <w:rsid w:val="00016F9A"/>
    <w:rsid w:val="0002479F"/>
    <w:rsid w:val="00026EF3"/>
    <w:rsid w:val="00081FC9"/>
    <w:rsid w:val="000A36EC"/>
    <w:rsid w:val="000F1772"/>
    <w:rsid w:val="00101123"/>
    <w:rsid w:val="00103E7D"/>
    <w:rsid w:val="001226B8"/>
    <w:rsid w:val="00124104"/>
    <w:rsid w:val="00125C67"/>
    <w:rsid w:val="00127EE9"/>
    <w:rsid w:val="00184A20"/>
    <w:rsid w:val="00184B04"/>
    <w:rsid w:val="001D0313"/>
    <w:rsid w:val="001F1E7F"/>
    <w:rsid w:val="002667E1"/>
    <w:rsid w:val="00292BB6"/>
    <w:rsid w:val="002A0B79"/>
    <w:rsid w:val="002B255D"/>
    <w:rsid w:val="002D44C2"/>
    <w:rsid w:val="002E34ED"/>
    <w:rsid w:val="002E6D46"/>
    <w:rsid w:val="0030762C"/>
    <w:rsid w:val="00315702"/>
    <w:rsid w:val="00322022"/>
    <w:rsid w:val="00373576"/>
    <w:rsid w:val="003C1B57"/>
    <w:rsid w:val="003F5443"/>
    <w:rsid w:val="004C609D"/>
    <w:rsid w:val="004D439F"/>
    <w:rsid w:val="004F5B4F"/>
    <w:rsid w:val="005039E4"/>
    <w:rsid w:val="00536FDD"/>
    <w:rsid w:val="00563D54"/>
    <w:rsid w:val="005762D9"/>
    <w:rsid w:val="0058277C"/>
    <w:rsid w:val="005A2103"/>
    <w:rsid w:val="00615BDD"/>
    <w:rsid w:val="00627C42"/>
    <w:rsid w:val="00671835"/>
    <w:rsid w:val="0069200F"/>
    <w:rsid w:val="006C6FE7"/>
    <w:rsid w:val="006E775E"/>
    <w:rsid w:val="00701B21"/>
    <w:rsid w:val="00710896"/>
    <w:rsid w:val="00750570"/>
    <w:rsid w:val="00782D11"/>
    <w:rsid w:val="0078622D"/>
    <w:rsid w:val="00842830"/>
    <w:rsid w:val="0084734B"/>
    <w:rsid w:val="00882300"/>
    <w:rsid w:val="00884B49"/>
    <w:rsid w:val="00890B47"/>
    <w:rsid w:val="008B0912"/>
    <w:rsid w:val="009074C7"/>
    <w:rsid w:val="00907A87"/>
    <w:rsid w:val="00934CCB"/>
    <w:rsid w:val="00941DD2"/>
    <w:rsid w:val="00A14C75"/>
    <w:rsid w:val="00A202DD"/>
    <w:rsid w:val="00A20377"/>
    <w:rsid w:val="00A61D0E"/>
    <w:rsid w:val="00AA49BD"/>
    <w:rsid w:val="00AE649E"/>
    <w:rsid w:val="00B06F37"/>
    <w:rsid w:val="00B109D5"/>
    <w:rsid w:val="00B356EE"/>
    <w:rsid w:val="00B42D1B"/>
    <w:rsid w:val="00B43829"/>
    <w:rsid w:val="00B61AE0"/>
    <w:rsid w:val="00B71705"/>
    <w:rsid w:val="00BA6CEA"/>
    <w:rsid w:val="00BE0AA3"/>
    <w:rsid w:val="00C62F78"/>
    <w:rsid w:val="00CB2EE4"/>
    <w:rsid w:val="00D00ADA"/>
    <w:rsid w:val="00D87AE0"/>
    <w:rsid w:val="00DB44D9"/>
    <w:rsid w:val="00E21CB1"/>
    <w:rsid w:val="00E47568"/>
    <w:rsid w:val="00E67D53"/>
    <w:rsid w:val="00EA1AA6"/>
    <w:rsid w:val="00EE7A2E"/>
    <w:rsid w:val="00EF3606"/>
    <w:rsid w:val="00F75B5C"/>
    <w:rsid w:val="00F85092"/>
    <w:rsid w:val="00FB0790"/>
    <w:rsid w:val="00FC3253"/>
    <w:rsid w:val="00FF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7E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EE9"/>
    <w:pPr>
      <w:widowControl w:val="0"/>
      <w:autoSpaceDE w:val="0"/>
      <w:autoSpaceDN w:val="0"/>
      <w:spacing w:after="0" w:line="240" w:lineRule="auto"/>
    </w:pPr>
    <w:rPr>
      <w:rFonts w:ascii="Calibri" w:eastAsia="Times New Roman" w:hAnsi="Calibri" w:cs="Calibri"/>
      <w:szCs w:val="20"/>
      <w:lang w:eastAsia="ru-RU"/>
    </w:rPr>
  </w:style>
  <w:style w:type="character" w:customStyle="1" w:styleId="Subst">
    <w:name w:val="Subst"/>
    <w:uiPriority w:val="99"/>
    <w:rsid w:val="00B06F37"/>
    <w:rPr>
      <w:b/>
      <w:bCs/>
      <w:i/>
      <w:iCs/>
    </w:rPr>
  </w:style>
  <w:style w:type="paragraph" w:styleId="a3">
    <w:name w:val="Balloon Text"/>
    <w:basedOn w:val="a"/>
    <w:link w:val="a4"/>
    <w:uiPriority w:val="99"/>
    <w:semiHidden/>
    <w:unhideWhenUsed/>
    <w:rsid w:val="002E3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4ED"/>
    <w:rPr>
      <w:rFonts w:ascii="Tahoma" w:hAnsi="Tahoma" w:cs="Tahoma"/>
      <w:sz w:val="16"/>
      <w:szCs w:val="16"/>
    </w:rPr>
  </w:style>
  <w:style w:type="paragraph" w:styleId="a5">
    <w:name w:val="header"/>
    <w:basedOn w:val="a"/>
    <w:link w:val="a6"/>
    <w:uiPriority w:val="99"/>
    <w:unhideWhenUsed/>
    <w:rsid w:val="003F54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5443"/>
  </w:style>
  <w:style w:type="paragraph" w:styleId="a7">
    <w:name w:val="footer"/>
    <w:basedOn w:val="a"/>
    <w:link w:val="a8"/>
    <w:uiPriority w:val="99"/>
    <w:unhideWhenUsed/>
    <w:rsid w:val="003F54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5443"/>
  </w:style>
  <w:style w:type="paragraph" w:styleId="a9">
    <w:name w:val="Normal (Web)"/>
    <w:basedOn w:val="a"/>
    <w:semiHidden/>
    <w:rsid w:val="00CB2EE4"/>
    <w:pPr>
      <w:spacing w:after="145" w:line="240" w:lineRule="auto"/>
      <w:jc w:val="both"/>
    </w:pPr>
    <w:rPr>
      <w:rFonts w:ascii="Verdana" w:eastAsia="Times New Roman" w:hAnsi="Verdana" w:cs="Times New Roman"/>
      <w:color w:val="000000"/>
      <w:sz w:val="16"/>
      <w:szCs w:val="16"/>
      <w:lang w:eastAsia="ru-RU"/>
    </w:rPr>
  </w:style>
  <w:style w:type="character" w:customStyle="1" w:styleId="rvts48220">
    <w:name w:val="rvts48220"/>
    <w:rsid w:val="00CB2EE4"/>
    <w:rPr>
      <w:rFonts w:ascii="Verdana" w:hAnsi="Verdana" w:hint="default"/>
      <w:b w:val="0"/>
      <w:bCs w:val="0"/>
      <w:i w:val="0"/>
      <w:iCs w:val="0"/>
      <w:strike w:val="0"/>
      <w:dstrike w:val="0"/>
      <w:color w:val="000000"/>
      <w:sz w:val="16"/>
      <w:szCs w:val="16"/>
      <w:u w:val="none"/>
      <w:effect w:val="none"/>
    </w:rPr>
  </w:style>
  <w:style w:type="paragraph" w:customStyle="1" w:styleId="rvps48221">
    <w:name w:val="rvps48221"/>
    <w:basedOn w:val="a"/>
    <w:rsid w:val="00CB2EE4"/>
    <w:pPr>
      <w:spacing w:after="145" w:line="240" w:lineRule="auto"/>
    </w:pPr>
    <w:rPr>
      <w:rFonts w:ascii="Verdana" w:eastAsia="Times New Roman" w:hAnsi="Verdana" w:cs="Times New Roman"/>
      <w:color w:val="000000"/>
      <w:sz w:val="16"/>
      <w:szCs w:val="16"/>
      <w:lang w:eastAsia="ru-RU"/>
    </w:rPr>
  </w:style>
  <w:style w:type="character" w:styleId="aa">
    <w:name w:val="Hyperlink"/>
    <w:basedOn w:val="a0"/>
    <w:uiPriority w:val="99"/>
    <w:semiHidden/>
    <w:unhideWhenUsed/>
    <w:rsid w:val="00B438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EE9"/>
    <w:pPr>
      <w:widowControl w:val="0"/>
      <w:autoSpaceDE w:val="0"/>
      <w:autoSpaceDN w:val="0"/>
      <w:spacing w:after="0" w:line="240" w:lineRule="auto"/>
    </w:pPr>
    <w:rPr>
      <w:rFonts w:ascii="Calibri" w:eastAsia="Times New Roman" w:hAnsi="Calibri" w:cs="Calibri"/>
      <w:szCs w:val="20"/>
      <w:lang w:eastAsia="ru-RU"/>
    </w:rPr>
  </w:style>
  <w:style w:type="character" w:customStyle="1" w:styleId="Subst">
    <w:name w:val="Subst"/>
    <w:uiPriority w:val="99"/>
    <w:rsid w:val="00B06F37"/>
    <w:rPr>
      <w:b/>
      <w:bCs/>
      <w:i/>
      <w:iCs/>
    </w:rPr>
  </w:style>
  <w:style w:type="paragraph" w:styleId="a3">
    <w:name w:val="Balloon Text"/>
    <w:basedOn w:val="a"/>
    <w:link w:val="a4"/>
    <w:uiPriority w:val="99"/>
    <w:semiHidden/>
    <w:unhideWhenUsed/>
    <w:rsid w:val="002E3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4ED"/>
    <w:rPr>
      <w:rFonts w:ascii="Tahoma" w:hAnsi="Tahoma" w:cs="Tahoma"/>
      <w:sz w:val="16"/>
      <w:szCs w:val="16"/>
    </w:rPr>
  </w:style>
  <w:style w:type="paragraph" w:styleId="a5">
    <w:name w:val="header"/>
    <w:basedOn w:val="a"/>
    <w:link w:val="a6"/>
    <w:uiPriority w:val="99"/>
    <w:unhideWhenUsed/>
    <w:rsid w:val="003F54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5443"/>
  </w:style>
  <w:style w:type="paragraph" w:styleId="a7">
    <w:name w:val="footer"/>
    <w:basedOn w:val="a"/>
    <w:link w:val="a8"/>
    <w:uiPriority w:val="99"/>
    <w:unhideWhenUsed/>
    <w:rsid w:val="003F54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5443"/>
  </w:style>
  <w:style w:type="paragraph" w:styleId="a9">
    <w:name w:val="Normal (Web)"/>
    <w:basedOn w:val="a"/>
    <w:semiHidden/>
    <w:rsid w:val="00CB2EE4"/>
    <w:pPr>
      <w:spacing w:after="145" w:line="240" w:lineRule="auto"/>
      <w:jc w:val="both"/>
    </w:pPr>
    <w:rPr>
      <w:rFonts w:ascii="Verdana" w:eastAsia="Times New Roman" w:hAnsi="Verdana" w:cs="Times New Roman"/>
      <w:color w:val="000000"/>
      <w:sz w:val="16"/>
      <w:szCs w:val="16"/>
      <w:lang w:eastAsia="ru-RU"/>
    </w:rPr>
  </w:style>
  <w:style w:type="character" w:customStyle="1" w:styleId="rvts48220">
    <w:name w:val="rvts48220"/>
    <w:rsid w:val="00CB2EE4"/>
    <w:rPr>
      <w:rFonts w:ascii="Verdana" w:hAnsi="Verdana" w:hint="default"/>
      <w:b w:val="0"/>
      <w:bCs w:val="0"/>
      <w:i w:val="0"/>
      <w:iCs w:val="0"/>
      <w:strike w:val="0"/>
      <w:dstrike w:val="0"/>
      <w:color w:val="000000"/>
      <w:sz w:val="16"/>
      <w:szCs w:val="16"/>
      <w:u w:val="none"/>
      <w:effect w:val="none"/>
    </w:rPr>
  </w:style>
  <w:style w:type="paragraph" w:customStyle="1" w:styleId="rvps48221">
    <w:name w:val="rvps48221"/>
    <w:basedOn w:val="a"/>
    <w:rsid w:val="00CB2EE4"/>
    <w:pPr>
      <w:spacing w:after="145" w:line="240" w:lineRule="auto"/>
    </w:pPr>
    <w:rPr>
      <w:rFonts w:ascii="Verdana" w:eastAsia="Times New Roman" w:hAnsi="Verdana" w:cs="Times New Roman"/>
      <w:color w:val="000000"/>
      <w:sz w:val="16"/>
      <w:szCs w:val="16"/>
      <w:lang w:eastAsia="ru-RU"/>
    </w:rPr>
  </w:style>
  <w:style w:type="character" w:styleId="aa">
    <w:name w:val="Hyperlink"/>
    <w:basedOn w:val="a0"/>
    <w:uiPriority w:val="99"/>
    <w:semiHidden/>
    <w:unhideWhenUsed/>
    <w:rsid w:val="00B43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5871">
      <w:bodyDiv w:val="1"/>
      <w:marLeft w:val="0"/>
      <w:marRight w:val="0"/>
      <w:marTop w:val="0"/>
      <w:marBottom w:val="0"/>
      <w:divBdr>
        <w:top w:val="none" w:sz="0" w:space="0" w:color="auto"/>
        <w:left w:val="none" w:sz="0" w:space="0" w:color="auto"/>
        <w:bottom w:val="none" w:sz="0" w:space="0" w:color="auto"/>
        <w:right w:val="none" w:sz="0" w:space="0" w:color="auto"/>
      </w:divBdr>
      <w:divsChild>
        <w:div w:id="1617519097">
          <w:marLeft w:val="0"/>
          <w:marRight w:val="0"/>
          <w:marTop w:val="0"/>
          <w:marBottom w:val="0"/>
          <w:divBdr>
            <w:top w:val="none" w:sz="0" w:space="0" w:color="auto"/>
            <w:left w:val="none" w:sz="0" w:space="0" w:color="auto"/>
            <w:bottom w:val="none" w:sz="0" w:space="0" w:color="auto"/>
            <w:right w:val="none" w:sz="0" w:space="0" w:color="auto"/>
          </w:divBdr>
        </w:div>
        <w:div w:id="886645472">
          <w:marLeft w:val="0"/>
          <w:marRight w:val="0"/>
          <w:marTop w:val="0"/>
          <w:marBottom w:val="0"/>
          <w:divBdr>
            <w:top w:val="none" w:sz="0" w:space="0" w:color="auto"/>
            <w:left w:val="none" w:sz="0" w:space="0" w:color="auto"/>
            <w:bottom w:val="none" w:sz="0" w:space="0" w:color="auto"/>
            <w:right w:val="none" w:sz="0" w:space="0" w:color="auto"/>
          </w:divBdr>
        </w:div>
        <w:div w:id="139539490">
          <w:marLeft w:val="0"/>
          <w:marRight w:val="0"/>
          <w:marTop w:val="0"/>
          <w:marBottom w:val="0"/>
          <w:divBdr>
            <w:top w:val="none" w:sz="0" w:space="0" w:color="auto"/>
            <w:left w:val="none" w:sz="0" w:space="0" w:color="auto"/>
            <w:bottom w:val="none" w:sz="0" w:space="0" w:color="auto"/>
            <w:right w:val="none" w:sz="0" w:space="0" w:color="auto"/>
          </w:divBdr>
        </w:div>
        <w:div w:id="145978757">
          <w:marLeft w:val="0"/>
          <w:marRight w:val="0"/>
          <w:marTop w:val="0"/>
          <w:marBottom w:val="0"/>
          <w:divBdr>
            <w:top w:val="none" w:sz="0" w:space="0" w:color="auto"/>
            <w:left w:val="none" w:sz="0" w:space="0" w:color="auto"/>
            <w:bottom w:val="none" w:sz="0" w:space="0" w:color="auto"/>
            <w:right w:val="none" w:sz="0" w:space="0" w:color="auto"/>
          </w:divBdr>
        </w:div>
        <w:div w:id="556623543">
          <w:marLeft w:val="0"/>
          <w:marRight w:val="0"/>
          <w:marTop w:val="0"/>
          <w:marBottom w:val="0"/>
          <w:divBdr>
            <w:top w:val="none" w:sz="0" w:space="0" w:color="auto"/>
            <w:left w:val="none" w:sz="0" w:space="0" w:color="auto"/>
            <w:bottom w:val="none" w:sz="0" w:space="0" w:color="auto"/>
            <w:right w:val="none" w:sz="0" w:space="0" w:color="auto"/>
          </w:divBdr>
        </w:div>
        <w:div w:id="549417585">
          <w:marLeft w:val="0"/>
          <w:marRight w:val="0"/>
          <w:marTop w:val="0"/>
          <w:marBottom w:val="0"/>
          <w:divBdr>
            <w:top w:val="none" w:sz="0" w:space="0" w:color="auto"/>
            <w:left w:val="none" w:sz="0" w:space="0" w:color="auto"/>
            <w:bottom w:val="none" w:sz="0" w:space="0" w:color="auto"/>
            <w:right w:val="none" w:sz="0" w:space="0" w:color="auto"/>
          </w:divBdr>
        </w:div>
        <w:div w:id="331493191">
          <w:marLeft w:val="0"/>
          <w:marRight w:val="0"/>
          <w:marTop w:val="0"/>
          <w:marBottom w:val="0"/>
          <w:divBdr>
            <w:top w:val="none" w:sz="0" w:space="0" w:color="auto"/>
            <w:left w:val="none" w:sz="0" w:space="0" w:color="auto"/>
            <w:bottom w:val="none" w:sz="0" w:space="0" w:color="auto"/>
            <w:right w:val="none" w:sz="0" w:space="0" w:color="auto"/>
          </w:divBdr>
        </w:div>
        <w:div w:id="1577932832">
          <w:marLeft w:val="0"/>
          <w:marRight w:val="0"/>
          <w:marTop w:val="0"/>
          <w:marBottom w:val="0"/>
          <w:divBdr>
            <w:top w:val="none" w:sz="0" w:space="0" w:color="auto"/>
            <w:left w:val="none" w:sz="0" w:space="0" w:color="auto"/>
            <w:bottom w:val="none" w:sz="0" w:space="0" w:color="auto"/>
            <w:right w:val="none" w:sz="0" w:space="0" w:color="auto"/>
          </w:divBdr>
        </w:div>
        <w:div w:id="1824540584">
          <w:marLeft w:val="0"/>
          <w:marRight w:val="0"/>
          <w:marTop w:val="0"/>
          <w:marBottom w:val="0"/>
          <w:divBdr>
            <w:top w:val="none" w:sz="0" w:space="0" w:color="auto"/>
            <w:left w:val="none" w:sz="0" w:space="0" w:color="auto"/>
            <w:bottom w:val="none" w:sz="0" w:space="0" w:color="auto"/>
            <w:right w:val="none" w:sz="0" w:space="0" w:color="auto"/>
          </w:divBdr>
        </w:div>
        <w:div w:id="190539265">
          <w:marLeft w:val="0"/>
          <w:marRight w:val="0"/>
          <w:marTop w:val="0"/>
          <w:marBottom w:val="0"/>
          <w:divBdr>
            <w:top w:val="none" w:sz="0" w:space="0" w:color="auto"/>
            <w:left w:val="none" w:sz="0" w:space="0" w:color="auto"/>
            <w:bottom w:val="none" w:sz="0" w:space="0" w:color="auto"/>
            <w:right w:val="none" w:sz="0" w:space="0" w:color="auto"/>
          </w:divBdr>
        </w:div>
        <w:div w:id="1520074568">
          <w:marLeft w:val="0"/>
          <w:marRight w:val="0"/>
          <w:marTop w:val="0"/>
          <w:marBottom w:val="0"/>
          <w:divBdr>
            <w:top w:val="none" w:sz="0" w:space="0" w:color="auto"/>
            <w:left w:val="none" w:sz="0" w:space="0" w:color="auto"/>
            <w:bottom w:val="none" w:sz="0" w:space="0" w:color="auto"/>
            <w:right w:val="none" w:sz="0" w:space="0" w:color="auto"/>
          </w:divBdr>
        </w:div>
      </w:divsChild>
    </w:div>
    <w:div w:id="980967043">
      <w:bodyDiv w:val="1"/>
      <w:marLeft w:val="0"/>
      <w:marRight w:val="0"/>
      <w:marTop w:val="0"/>
      <w:marBottom w:val="0"/>
      <w:divBdr>
        <w:top w:val="none" w:sz="0" w:space="0" w:color="auto"/>
        <w:left w:val="none" w:sz="0" w:space="0" w:color="auto"/>
        <w:bottom w:val="none" w:sz="0" w:space="0" w:color="auto"/>
        <w:right w:val="none" w:sz="0" w:space="0" w:color="auto"/>
      </w:divBdr>
      <w:divsChild>
        <w:div w:id="15011382">
          <w:marLeft w:val="0"/>
          <w:marRight w:val="0"/>
          <w:marTop w:val="0"/>
          <w:marBottom w:val="0"/>
          <w:divBdr>
            <w:top w:val="none" w:sz="0" w:space="0" w:color="auto"/>
            <w:left w:val="none" w:sz="0" w:space="0" w:color="auto"/>
            <w:bottom w:val="none" w:sz="0" w:space="0" w:color="auto"/>
            <w:right w:val="none" w:sz="0" w:space="0" w:color="auto"/>
          </w:divBdr>
        </w:div>
        <w:div w:id="1179738064">
          <w:marLeft w:val="0"/>
          <w:marRight w:val="0"/>
          <w:marTop w:val="0"/>
          <w:marBottom w:val="0"/>
          <w:divBdr>
            <w:top w:val="none" w:sz="0" w:space="0" w:color="auto"/>
            <w:left w:val="none" w:sz="0" w:space="0" w:color="auto"/>
            <w:bottom w:val="none" w:sz="0" w:space="0" w:color="auto"/>
            <w:right w:val="none" w:sz="0" w:space="0" w:color="auto"/>
          </w:divBdr>
        </w:div>
        <w:div w:id="1490705982">
          <w:marLeft w:val="0"/>
          <w:marRight w:val="0"/>
          <w:marTop w:val="0"/>
          <w:marBottom w:val="0"/>
          <w:divBdr>
            <w:top w:val="none" w:sz="0" w:space="0" w:color="auto"/>
            <w:left w:val="none" w:sz="0" w:space="0" w:color="auto"/>
            <w:bottom w:val="none" w:sz="0" w:space="0" w:color="auto"/>
            <w:right w:val="none" w:sz="0" w:space="0" w:color="auto"/>
          </w:divBdr>
        </w:div>
        <w:div w:id="477693137">
          <w:marLeft w:val="0"/>
          <w:marRight w:val="0"/>
          <w:marTop w:val="0"/>
          <w:marBottom w:val="0"/>
          <w:divBdr>
            <w:top w:val="none" w:sz="0" w:space="0" w:color="auto"/>
            <w:left w:val="none" w:sz="0" w:space="0" w:color="auto"/>
            <w:bottom w:val="none" w:sz="0" w:space="0" w:color="auto"/>
            <w:right w:val="none" w:sz="0" w:space="0" w:color="auto"/>
          </w:divBdr>
        </w:div>
        <w:div w:id="1518226759">
          <w:marLeft w:val="0"/>
          <w:marRight w:val="0"/>
          <w:marTop w:val="0"/>
          <w:marBottom w:val="0"/>
          <w:divBdr>
            <w:top w:val="none" w:sz="0" w:space="0" w:color="auto"/>
            <w:left w:val="none" w:sz="0" w:space="0" w:color="auto"/>
            <w:bottom w:val="none" w:sz="0" w:space="0" w:color="auto"/>
            <w:right w:val="none" w:sz="0" w:space="0" w:color="auto"/>
          </w:divBdr>
        </w:div>
        <w:div w:id="1110590619">
          <w:marLeft w:val="0"/>
          <w:marRight w:val="0"/>
          <w:marTop w:val="0"/>
          <w:marBottom w:val="0"/>
          <w:divBdr>
            <w:top w:val="none" w:sz="0" w:space="0" w:color="auto"/>
            <w:left w:val="none" w:sz="0" w:space="0" w:color="auto"/>
            <w:bottom w:val="none" w:sz="0" w:space="0" w:color="auto"/>
            <w:right w:val="none" w:sz="0" w:space="0" w:color="auto"/>
          </w:divBdr>
        </w:div>
        <w:div w:id="239486894">
          <w:marLeft w:val="0"/>
          <w:marRight w:val="0"/>
          <w:marTop w:val="0"/>
          <w:marBottom w:val="0"/>
          <w:divBdr>
            <w:top w:val="none" w:sz="0" w:space="0" w:color="auto"/>
            <w:left w:val="none" w:sz="0" w:space="0" w:color="auto"/>
            <w:bottom w:val="none" w:sz="0" w:space="0" w:color="auto"/>
            <w:right w:val="none" w:sz="0" w:space="0" w:color="auto"/>
          </w:divBdr>
        </w:div>
        <w:div w:id="242184371">
          <w:marLeft w:val="0"/>
          <w:marRight w:val="0"/>
          <w:marTop w:val="0"/>
          <w:marBottom w:val="0"/>
          <w:divBdr>
            <w:top w:val="none" w:sz="0" w:space="0" w:color="auto"/>
            <w:left w:val="none" w:sz="0" w:space="0" w:color="auto"/>
            <w:bottom w:val="none" w:sz="0" w:space="0" w:color="auto"/>
            <w:right w:val="none" w:sz="0" w:space="0" w:color="auto"/>
          </w:divBdr>
        </w:div>
        <w:div w:id="841744389">
          <w:marLeft w:val="0"/>
          <w:marRight w:val="0"/>
          <w:marTop w:val="0"/>
          <w:marBottom w:val="0"/>
          <w:divBdr>
            <w:top w:val="none" w:sz="0" w:space="0" w:color="auto"/>
            <w:left w:val="none" w:sz="0" w:space="0" w:color="auto"/>
            <w:bottom w:val="none" w:sz="0" w:space="0" w:color="auto"/>
            <w:right w:val="none" w:sz="0" w:space="0" w:color="auto"/>
          </w:divBdr>
        </w:div>
        <w:div w:id="1134517898">
          <w:marLeft w:val="0"/>
          <w:marRight w:val="0"/>
          <w:marTop w:val="0"/>
          <w:marBottom w:val="0"/>
          <w:divBdr>
            <w:top w:val="none" w:sz="0" w:space="0" w:color="auto"/>
            <w:left w:val="none" w:sz="0" w:space="0" w:color="auto"/>
            <w:bottom w:val="none" w:sz="0" w:space="0" w:color="auto"/>
            <w:right w:val="none" w:sz="0" w:space="0" w:color="auto"/>
          </w:divBdr>
        </w:div>
        <w:div w:id="54747479">
          <w:marLeft w:val="0"/>
          <w:marRight w:val="0"/>
          <w:marTop w:val="0"/>
          <w:marBottom w:val="0"/>
          <w:divBdr>
            <w:top w:val="none" w:sz="0" w:space="0" w:color="auto"/>
            <w:left w:val="none" w:sz="0" w:space="0" w:color="auto"/>
            <w:bottom w:val="none" w:sz="0" w:space="0" w:color="auto"/>
            <w:right w:val="none" w:sz="0" w:space="0" w:color="auto"/>
          </w:divBdr>
        </w:div>
        <w:div w:id="2014526827">
          <w:marLeft w:val="0"/>
          <w:marRight w:val="0"/>
          <w:marTop w:val="0"/>
          <w:marBottom w:val="0"/>
          <w:divBdr>
            <w:top w:val="none" w:sz="0" w:space="0" w:color="auto"/>
            <w:left w:val="none" w:sz="0" w:space="0" w:color="auto"/>
            <w:bottom w:val="none" w:sz="0" w:space="0" w:color="auto"/>
            <w:right w:val="none" w:sz="0" w:space="0" w:color="auto"/>
          </w:divBdr>
        </w:div>
        <w:div w:id="1284186783">
          <w:marLeft w:val="0"/>
          <w:marRight w:val="0"/>
          <w:marTop w:val="0"/>
          <w:marBottom w:val="0"/>
          <w:divBdr>
            <w:top w:val="none" w:sz="0" w:space="0" w:color="auto"/>
            <w:left w:val="none" w:sz="0" w:space="0" w:color="auto"/>
            <w:bottom w:val="none" w:sz="0" w:space="0" w:color="auto"/>
            <w:right w:val="none" w:sz="0" w:space="0" w:color="auto"/>
          </w:divBdr>
        </w:div>
        <w:div w:id="10582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3DC2D534D58094D94BA52490A4F41F2E20741860FEB6027F4506A24B938A1F6603056CD9B2EDCd8A6L" TargetMode="External"/><Relationship Id="rId13" Type="http://schemas.openxmlformats.org/officeDocument/2006/relationships/hyperlink" Target="consultantplus://offline/ref=BB83DC2D534D58094D94BA52490A4F41F2E20741860FEB6027F4506A24B938A1F6603056CD9B2DDEd8A2L" TargetMode="External"/><Relationship Id="rId18" Type="http://schemas.openxmlformats.org/officeDocument/2006/relationships/hyperlink" Target="consultantplus://offline/ref=C934F2645EEB34270385C83F06A50F592C67DECE25D8631520BF732E2A01C4AABC7981E8E1B19B22e9A5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934F2645EEB34270385C83F06A50F592C67DECE25D8631520BF732E2A01C4AABC7981E8E1B19E21e9ADL" TargetMode="External"/><Relationship Id="rId7" Type="http://schemas.openxmlformats.org/officeDocument/2006/relationships/endnotes" Target="endnotes.xml"/><Relationship Id="rId12" Type="http://schemas.openxmlformats.org/officeDocument/2006/relationships/hyperlink" Target="consultantplus://offline/ref=BB83DC2D534D58094D94BA52490A4F41F2E20741860FEB6027F4506A24B938A1F6603056CD9B2DDBd8A7L" TargetMode="External"/><Relationship Id="rId17" Type="http://schemas.openxmlformats.org/officeDocument/2006/relationships/hyperlink" Target="consultantplus://offline/ref=C934F2645EEB34270385C83F06A50F592C67DECE25D8631520BF732E2A01C4AABC7981E8E1B19A29e9AF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934F2645EEB34270385C83F06A50F592C67DECE25D8631520BF732E2A01C4AABC7981E8E1B19A27e9A5L" TargetMode="External"/><Relationship Id="rId20" Type="http://schemas.openxmlformats.org/officeDocument/2006/relationships/hyperlink" Target="consultantplus://offline/ref=C934F2645EEB34270385C83F06A50F592C67DECE25D8631520BF732E2A01C4AABC7981E8E1B19B24e9A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83DC2D534D58094D94BA52490A4F41F2E20741860FEB6027F4506A24B938A1F6603056CD9B2DDEd8A2L" TargetMode="External"/><Relationship Id="rId24" Type="http://schemas.openxmlformats.org/officeDocument/2006/relationships/hyperlink" Target="consultantplus://offline/ref=C934F2645EEB34270385C83F06A50F592C67DECE25D8631520BF732E2A01C4AABC7981E8E1B19E21e9ADL" TargetMode="External"/><Relationship Id="rId5" Type="http://schemas.openxmlformats.org/officeDocument/2006/relationships/webSettings" Target="webSettings.xml"/><Relationship Id="rId15" Type="http://schemas.openxmlformats.org/officeDocument/2006/relationships/hyperlink" Target="consultantplus://offline/ref=C934F2645EEB34270385C83F06A50F592C67DECE25D8631520BF732E2A01C4AABC7981E8E1B19A25e9AFL" TargetMode="External"/><Relationship Id="rId23" Type="http://schemas.openxmlformats.org/officeDocument/2006/relationships/hyperlink" Target="consultantplus://offline/ref=C934F2645EEB34270385C83F06A50F592C67DECE25D8631520BF732E2A01C4AABC7981E8E1B19621e9A9L" TargetMode="External"/><Relationship Id="rId10" Type="http://schemas.openxmlformats.org/officeDocument/2006/relationships/header" Target="header1.xml"/><Relationship Id="rId19" Type="http://schemas.openxmlformats.org/officeDocument/2006/relationships/hyperlink" Target="consultantplus://offline/ref=C934F2645EEB34270385C83F06A50F592C67DECE25D8631520BF732E2A01C4AABC7981E8E1B19B24e9AFL" TargetMode="External"/><Relationship Id="rId4" Type="http://schemas.openxmlformats.org/officeDocument/2006/relationships/settings" Target="settings.xml"/><Relationship Id="rId9" Type="http://schemas.openxmlformats.org/officeDocument/2006/relationships/hyperlink" Target="consultantplus://offline/ref=BB83DC2D534D58094D94BA52490A4F41F2E20741860FEB6027F4506A24B938A1F6603056CD9B2EDCd8A6L" TargetMode="External"/><Relationship Id="rId14" Type="http://schemas.openxmlformats.org/officeDocument/2006/relationships/hyperlink" Target="consultantplus://offline/ref=BB83DC2D534D58094D94BA52490A4F41F2E20741860FEB6027F4506A24B938A1F6603056CD9B2DDBd8A7L" TargetMode="External"/><Relationship Id="rId22" Type="http://schemas.openxmlformats.org/officeDocument/2006/relationships/hyperlink" Target="consultantplus://offline/ref=C934F2645EEB34270385C83F06A50F592C67DECE25D8631520BF732E2A01C4AABC7981E8E1B19621e9A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2E0B-5CA1-4227-85D7-386C3F5D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10529</Words>
  <Characters>60019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Ганченко Мария Валерьевна</dc:creator>
  <cp:lastModifiedBy>Есанчина Александра Сергеевна</cp:lastModifiedBy>
  <cp:revision>3</cp:revision>
  <cp:lastPrinted>2020-05-14T11:07:00Z</cp:lastPrinted>
  <dcterms:created xsi:type="dcterms:W3CDTF">2021-04-28T12:23:00Z</dcterms:created>
  <dcterms:modified xsi:type="dcterms:W3CDTF">2021-05-24T09:02:00Z</dcterms:modified>
</cp:coreProperties>
</file>