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76" w:rsidRDefault="004E1076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</w:p>
    <w:p w:rsidR="004E1076" w:rsidRDefault="00120BBE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Порядок подключения</w:t>
      </w:r>
      <w:r w:rsidR="00C001C7"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</w:t>
      </w:r>
    </w:p>
    <w:p w:rsidR="00C001C7" w:rsidRPr="004E1076" w:rsidRDefault="00C001C7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к сетям водо</w:t>
      </w:r>
      <w:r w:rsid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снабжения</w:t>
      </w:r>
      <w:r w:rsidRP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и </w:t>
      </w:r>
      <w:r w:rsidR="005D7531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>водоотведения</w:t>
      </w:r>
      <w:bookmarkStart w:id="0" w:name="_GoBack"/>
      <w:bookmarkEnd w:id="0"/>
      <w:r w:rsidR="004E1076"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  <w:t xml:space="preserve"> АО «ТМ»</w:t>
      </w:r>
    </w:p>
    <w:p w:rsidR="009D7543" w:rsidRPr="004E1076" w:rsidRDefault="009D7543" w:rsidP="00C16326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7250D"/>
          <w:kern w:val="36"/>
          <w:sz w:val="28"/>
          <w:szCs w:val="28"/>
          <w:lang w:eastAsia="ru-RU"/>
        </w:rPr>
      </w:pPr>
    </w:p>
    <w:p w:rsidR="00C001C7" w:rsidRPr="004E1076" w:rsidRDefault="00C001C7" w:rsidP="009D7543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подключения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(Заказчиком) 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объекта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 сетям водо</w:t>
      </w:r>
      <w:r w:rsid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снабжения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канализации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определен Постановлением Правительства РФ от 13 февраля 2006 года № 83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Прием документации по объекту ____________________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подключения к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инженерным сетям 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осуществляется по адресу: 625007, Тюменская область, г. Тюмень, Площадь Владимира Хуторянского.</w:t>
      </w:r>
    </w:p>
    <w:p w:rsidR="00C001C7" w:rsidRDefault="00C001C7" w:rsidP="00C163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Он включает следующие этапы:</w:t>
      </w:r>
    </w:p>
    <w:p w:rsidR="004E1076" w:rsidRPr="004E1076" w:rsidRDefault="004E1076" w:rsidP="00C16326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подача заказчиком заявления о подключении;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договора о подключении;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выдача исполнителем заказчику условий подключения (технических условий для присоединения);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выполнение заказчиком условий подключения;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проверка </w:t>
      </w:r>
      <w:r w:rsidR="009D7543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представителями АО «ТМ»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выполнения заказчиком условий подключения;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присоединение заказчиком объекта к сетям водопровода и </w:t>
      </w:r>
      <w:proofErr w:type="gramStart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канализации</w:t>
      </w:r>
      <w:proofErr w:type="gramEnd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подписание сторонами акта о присоединении;</w:t>
      </w:r>
    </w:p>
    <w:p w:rsidR="00C001C7" w:rsidRPr="004E1076" w:rsidRDefault="00C001C7" w:rsidP="004E1076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заключение договора на водоснабжение и водоотведение объекта</w:t>
      </w:r>
      <w:r w:rsid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</w:t>
      </w:r>
    </w:p>
    <w:p w:rsidR="00C16326" w:rsidRPr="004E1076" w:rsidRDefault="00C16326" w:rsidP="00C163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D7543" w:rsidRPr="004E1076" w:rsidRDefault="00C001C7" w:rsidP="004E1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Перечень документов, необходимых для подключения объекта </w:t>
      </w:r>
    </w:p>
    <w:p w:rsidR="00C001C7" w:rsidRPr="004E1076" w:rsidRDefault="009D7543" w:rsidP="004E1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_______________________</w:t>
      </w:r>
      <w:r w:rsidR="00C001C7"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сетям водопровода и канализации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Заявление о подключении, содержащее полное и сокращенное наименования заказчика (для физических лиц - фамилия, имя, отчество), его местонахождение и почтовый адрес;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Нотариально заверенные копии учредительных документов, а также документы, подтверждающие полномочия лица, подписавшего заявление;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Правоустанавливающие документы на земельный участок;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Ситуационный план расположения объекта с привязкой к территории населенного пункта;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C001C7" w:rsidRPr="004E1076" w:rsidRDefault="00C001C7" w:rsidP="00C1632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-15"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Информацию о сроках строительства (реконструкции) и ввода в эксплуатацию строящегося (реконструируемого) объекта;</w:t>
      </w: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E1076" w:rsidRDefault="004E1076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001C7" w:rsidRPr="004E1076" w:rsidRDefault="00C001C7" w:rsidP="007A38A4">
      <w:pPr>
        <w:shd w:val="clear" w:color="auto" w:fill="FFFFFF"/>
        <w:spacing w:after="150" w:line="36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Сроки</w:t>
      </w:r>
      <w:r w:rsidR="007A38A4" w:rsidRPr="004E10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выполнения</w:t>
      </w:r>
    </w:p>
    <w:p w:rsidR="00C001C7" w:rsidRPr="004E1076" w:rsidRDefault="00C001C7" w:rsidP="007A38A4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представления не всех документов АО «</w:t>
      </w:r>
      <w:r w:rsidR="00C16326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в течение 10 рабочих дней с даты получения указанного заявления уведомляет об этом заказчика и не позднее установленного законодательством срок (30-дней с даты получения недостающих документов) рассматривает заявление о подключении.</w:t>
      </w:r>
    </w:p>
    <w:p w:rsidR="00C001C7" w:rsidRPr="004E1076" w:rsidRDefault="00C001C7" w:rsidP="00C16326">
      <w:pPr>
        <w:shd w:val="clear" w:color="auto" w:fill="FFFFFF"/>
        <w:spacing w:after="15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представления всех документов АО «</w:t>
      </w:r>
      <w:r w:rsidR="00C16326"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ТМ</w:t>
      </w:r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 не позднее установленного законодательством срок - 30-дней с даты их получения направляет </w:t>
      </w:r>
      <w:proofErr w:type="gramStart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заказчику</w:t>
      </w:r>
      <w:proofErr w:type="gramEnd"/>
      <w:r w:rsidRPr="004E10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подписанный договор о подключении и условия подключения.</w:t>
      </w:r>
    </w:p>
    <w:p w:rsidR="004E1076" w:rsidRPr="00D63AA2" w:rsidRDefault="004E1076" w:rsidP="004E1076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A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Телефоны и адреса служб, ответственных за приём и обработку заявок на подключение к системам холодного водоснабжения и водоотведения: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54-60-14 – Юридический отдел; 54-60-30 – Отдел по работе с арендаторами; 54-60-54 – Управление по обслуживанию инженерных сетей.</w:t>
      </w:r>
    </w:p>
    <w:p w:rsidR="00D01078" w:rsidRPr="00C001C7" w:rsidRDefault="00D01078">
      <w:pPr>
        <w:rPr>
          <w:rFonts w:ascii="Times New Roman" w:hAnsi="Times New Roman" w:cs="Times New Roman"/>
          <w:sz w:val="24"/>
          <w:szCs w:val="24"/>
        </w:rPr>
      </w:pPr>
    </w:p>
    <w:sectPr w:rsidR="00D01078" w:rsidRPr="00C001C7" w:rsidSect="00C001C7">
      <w:pgSz w:w="11906" w:h="16838"/>
      <w:pgMar w:top="227" w:right="851" w:bottom="23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141D8"/>
    <w:multiLevelType w:val="multilevel"/>
    <w:tmpl w:val="7986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EE4515"/>
    <w:multiLevelType w:val="multilevel"/>
    <w:tmpl w:val="E250C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C7"/>
    <w:rsid w:val="0006169B"/>
    <w:rsid w:val="00071902"/>
    <w:rsid w:val="000A49C0"/>
    <w:rsid w:val="00120BBE"/>
    <w:rsid w:val="00185692"/>
    <w:rsid w:val="0021400D"/>
    <w:rsid w:val="002B09C6"/>
    <w:rsid w:val="00371EBF"/>
    <w:rsid w:val="003928FE"/>
    <w:rsid w:val="003E5067"/>
    <w:rsid w:val="004C7E8B"/>
    <w:rsid w:val="004E1076"/>
    <w:rsid w:val="00550A46"/>
    <w:rsid w:val="005D15CC"/>
    <w:rsid w:val="005D7531"/>
    <w:rsid w:val="0065601B"/>
    <w:rsid w:val="0065684C"/>
    <w:rsid w:val="006C6520"/>
    <w:rsid w:val="006E5F99"/>
    <w:rsid w:val="007A38A4"/>
    <w:rsid w:val="007A7F95"/>
    <w:rsid w:val="00846374"/>
    <w:rsid w:val="008F769C"/>
    <w:rsid w:val="009D7543"/>
    <w:rsid w:val="00A64128"/>
    <w:rsid w:val="00A87808"/>
    <w:rsid w:val="00C001C7"/>
    <w:rsid w:val="00C07875"/>
    <w:rsid w:val="00C16326"/>
    <w:rsid w:val="00C71884"/>
    <w:rsid w:val="00C82B02"/>
    <w:rsid w:val="00D01078"/>
    <w:rsid w:val="00D01DFB"/>
    <w:rsid w:val="00F81FD7"/>
    <w:rsid w:val="00FA4810"/>
    <w:rsid w:val="00FC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3E51D-D4F5-40D4-9642-9DF0FD442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1C7"/>
    <w:pPr>
      <w:spacing w:before="100" w:beforeAutospacing="1" w:after="0" w:line="408" w:lineRule="atLeast"/>
      <w:outlineLvl w:val="0"/>
    </w:pPr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1C7"/>
    <w:rPr>
      <w:rFonts w:ascii="Tahoma" w:eastAsia="Times New Roman" w:hAnsi="Tahoma" w:cs="Tahoma"/>
      <w:b/>
      <w:bCs/>
      <w:color w:val="47250D"/>
      <w:kern w:val="36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001C7"/>
    <w:rPr>
      <w:b/>
      <w:bCs/>
    </w:rPr>
  </w:style>
  <w:style w:type="paragraph" w:styleId="a4">
    <w:name w:val="Normal (Web)"/>
    <w:basedOn w:val="a"/>
    <w:uiPriority w:val="99"/>
    <w:semiHidden/>
    <w:unhideWhenUsed/>
    <w:rsid w:val="00C001C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0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4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91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55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4" w:space="0" w:color="auto"/>
                                        <w:left w:val="single" w:sz="24" w:space="0" w:color="auto"/>
                                        <w:bottom w:val="single" w:sz="24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692346939">
                                          <w:marLeft w:val="-1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FFFFFF"/>
                                            <w:left w:val="none" w:sz="0" w:space="0" w:color="FFFFFF"/>
                                            <w:bottom w:val="none" w:sz="0" w:space="0" w:color="FFFFFF"/>
                                            <w:right w:val="none" w:sz="0" w:space="0" w:color="FFFFFF"/>
                                          </w:divBdr>
                                          <w:divsChild>
                                            <w:div w:id="103627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957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4746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1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194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187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018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41A66-5A2C-48F5-BD11-EB014BFC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Крекнина Елена Робертовна</dc:creator>
  <cp:keywords/>
  <dc:description/>
  <cp:lastModifiedBy>Крекнина Елена Робертовна</cp:lastModifiedBy>
  <cp:revision>8</cp:revision>
  <cp:lastPrinted>2015-12-17T05:30:00Z</cp:lastPrinted>
  <dcterms:created xsi:type="dcterms:W3CDTF">2015-12-15T11:18:00Z</dcterms:created>
  <dcterms:modified xsi:type="dcterms:W3CDTF">2015-12-17T05:31:00Z</dcterms:modified>
</cp:coreProperties>
</file>